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C6CD5">
      <w:pPr>
        <w:pStyle w:val="3"/>
        <w:keepNext w:val="0"/>
        <w:keepLines w:val="0"/>
        <w:widowControl/>
        <w:suppressLineNumbers w:val="0"/>
        <w:shd w:val="clear" w:fill="FFFFFF"/>
        <w:spacing w:before="0" w:beforeAutospacing="0" w:after="0" w:afterAutospacing="0" w:line="360" w:lineRule="exact"/>
        <w:ind w:left="420" w:hanging="420"/>
        <w:jc w:val="center"/>
        <w:rPr>
          <w:rFonts w:hint="eastAsia" w:ascii="宋体" w:hAnsi="宋体" w:eastAsia="宋体" w:cs="宋体"/>
          <w:b/>
          <w:bCs/>
          <w:caps w:val="0"/>
          <w:spacing w:val="8"/>
          <w:sz w:val="32"/>
          <w:szCs w:val="32"/>
          <w:shd w:val="clear" w:fill="FFFFFF"/>
          <w:lang w:val="en-US" w:eastAsia="zh-CN"/>
        </w:rPr>
      </w:pPr>
      <w:r>
        <w:rPr>
          <w:rFonts w:hint="eastAsia" w:ascii="宋体" w:hAnsi="宋体" w:eastAsia="宋体" w:cs="宋体"/>
          <w:b/>
          <w:bCs/>
          <w:caps w:val="0"/>
          <w:spacing w:val="8"/>
          <w:sz w:val="32"/>
          <w:szCs w:val="32"/>
          <w:shd w:val="clear" w:fill="FFFFFF"/>
          <w:lang w:val="en-US" w:eastAsia="zh-CN"/>
        </w:rPr>
        <w:t>开化县人民医院医疗设备院内比选采购公告</w:t>
      </w:r>
    </w:p>
    <w:p w14:paraId="7ACBF2D4">
      <w:pPr>
        <w:pStyle w:val="3"/>
        <w:keepNext w:val="0"/>
        <w:keepLines w:val="0"/>
        <w:widowControl/>
        <w:suppressLineNumbers w:val="0"/>
        <w:shd w:val="clear" w:fill="FFFFFF"/>
        <w:spacing w:before="0" w:beforeAutospacing="0" w:after="0" w:afterAutospacing="0" w:line="360" w:lineRule="exact"/>
        <w:ind w:left="420" w:hanging="420"/>
        <w:jc w:val="center"/>
        <w:rPr>
          <w:rFonts w:hint="default" w:ascii="宋体" w:hAnsi="宋体" w:eastAsia="宋体" w:cs="宋体"/>
          <w:b/>
          <w:bCs/>
          <w:caps w:val="0"/>
          <w:spacing w:val="8"/>
          <w:sz w:val="32"/>
          <w:szCs w:val="32"/>
          <w:shd w:val="clear" w:fill="FFFFFF"/>
          <w:lang w:val="en-US" w:eastAsia="zh-CN"/>
        </w:rPr>
      </w:pPr>
    </w:p>
    <w:p w14:paraId="4A97089D">
      <w:pPr>
        <w:pStyle w:val="3"/>
        <w:keepNext w:val="0"/>
        <w:keepLines w:val="0"/>
        <w:widowControl/>
        <w:numPr>
          <w:ilvl w:val="0"/>
          <w:numId w:val="0"/>
        </w:numPr>
        <w:suppressLineNumbers w:val="0"/>
        <w:shd w:val="clear" w:fill="FFFFFF"/>
        <w:spacing w:before="0" w:beforeAutospacing="0" w:after="0" w:afterAutospacing="0" w:line="360" w:lineRule="exact"/>
        <w:ind w:leftChars="0" w:right="0" w:rightChars="0"/>
        <w:jc w:val="both"/>
        <w:rPr>
          <w:rFonts w:hint="eastAsia" w:ascii="宋体" w:hAnsi="宋体" w:eastAsia="宋体" w:cs="宋体"/>
          <w:b/>
          <w:bCs/>
          <w:caps w:val="0"/>
          <w:spacing w:val="8"/>
          <w:sz w:val="24"/>
          <w:szCs w:val="24"/>
          <w:shd w:val="clear" w:fill="FFFFFF"/>
          <w:lang w:val="en-US" w:eastAsia="zh-CN"/>
        </w:rPr>
      </w:pPr>
      <w:r>
        <w:rPr>
          <w:rFonts w:hint="eastAsia" w:ascii="宋体" w:hAnsi="宋体" w:eastAsia="宋体" w:cs="宋体"/>
          <w:b w:val="0"/>
          <w:bCs w:val="0"/>
          <w:caps w:val="0"/>
          <w:spacing w:val="8"/>
          <w:sz w:val="24"/>
          <w:szCs w:val="24"/>
          <w:shd w:val="clear" w:fill="FFFFFF"/>
          <w:lang w:val="en-US" w:eastAsia="zh-CN"/>
        </w:rPr>
        <w:t>一、项目基本情况及要求</w:t>
      </w:r>
    </w:p>
    <w:p w14:paraId="28918D54">
      <w:pPr>
        <w:pStyle w:val="3"/>
        <w:keepNext w:val="0"/>
        <w:keepLines w:val="0"/>
        <w:widowControl/>
        <w:numPr>
          <w:ilvl w:val="0"/>
          <w:numId w:val="0"/>
        </w:numPr>
        <w:suppressLineNumbers w:val="0"/>
        <w:shd w:val="clear" w:fill="FFFFFF"/>
        <w:spacing w:before="0" w:beforeAutospacing="0" w:after="0" w:afterAutospacing="0" w:line="360" w:lineRule="exact"/>
        <w:ind w:leftChars="0" w:right="0" w:rightChars="0"/>
        <w:jc w:val="both"/>
        <w:rPr>
          <w:rFonts w:hint="eastAsia" w:ascii="宋体" w:hAnsi="宋体" w:eastAsia="宋体" w:cs="宋体"/>
          <w:b w:val="0"/>
          <w:bCs w:val="0"/>
          <w:sz w:val="22"/>
          <w:szCs w:val="22"/>
        </w:rPr>
      </w:pPr>
      <w:r>
        <w:rPr>
          <w:rFonts w:hint="eastAsia" w:ascii="宋体" w:hAnsi="宋体" w:eastAsia="宋体" w:cs="宋体"/>
          <w:b w:val="0"/>
          <w:bCs w:val="0"/>
          <w:caps w:val="0"/>
          <w:spacing w:val="8"/>
          <w:sz w:val="24"/>
          <w:szCs w:val="24"/>
          <w:shd w:val="clear" w:fill="FFFFFF"/>
          <w:lang w:val="en-US" w:eastAsia="zh-CN"/>
        </w:rPr>
        <w:t>高质量发展项目预算大于5万低于15万的医疗设备的</w:t>
      </w:r>
      <w:r>
        <w:rPr>
          <w:rFonts w:hint="eastAsia" w:ascii="宋体" w:hAnsi="宋体" w:eastAsia="宋体" w:cs="宋体"/>
          <w:b w:val="0"/>
          <w:bCs w:val="0"/>
          <w:caps w:val="0"/>
          <w:spacing w:val="8"/>
          <w:sz w:val="24"/>
          <w:szCs w:val="24"/>
          <w:shd w:val="clear" w:fill="FFFFFF"/>
        </w:rPr>
        <w:t>技术规格参数和要求</w:t>
      </w:r>
    </w:p>
    <w:tbl>
      <w:tblPr>
        <w:tblStyle w:val="4"/>
        <w:tblW w:w="8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08"/>
        <w:gridCol w:w="1448"/>
        <w:gridCol w:w="576"/>
        <w:gridCol w:w="1071"/>
        <w:gridCol w:w="4961"/>
      </w:tblGrid>
      <w:tr w14:paraId="09A6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1" w:hRule="atLeast"/>
        </w:trPr>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61582D30">
            <w:pPr>
              <w:pStyle w:val="3"/>
              <w:keepNext w:val="0"/>
              <w:keepLines w:val="0"/>
              <w:widowControl/>
              <w:suppressLineNumbers w:val="0"/>
              <w:spacing w:before="0" w:beforeAutospacing="0" w:after="0" w:afterAutospacing="0" w:line="360" w:lineRule="exact"/>
              <w:ind w:left="0" w:firstLine="0"/>
              <w:jc w:val="both"/>
              <w:rPr>
                <w:rFonts w:hint="eastAsia" w:ascii="宋体" w:hAnsi="宋体" w:eastAsia="宋体" w:cs="宋体"/>
                <w:b w:val="0"/>
                <w:bCs/>
                <w:sz w:val="22"/>
                <w:szCs w:val="22"/>
              </w:rPr>
            </w:pPr>
            <w:r>
              <w:rPr>
                <w:rFonts w:hint="eastAsia" w:ascii="宋体" w:hAnsi="宋体" w:eastAsia="宋体" w:cs="宋体"/>
                <w:b/>
                <w:bCs/>
                <w:caps w:val="0"/>
                <w:spacing w:val="8"/>
                <w:sz w:val="22"/>
                <w:szCs w:val="22"/>
                <w:shd w:val="clear" w:fill="FFFFFF"/>
              </w:rPr>
              <w:t>编号</w:t>
            </w:r>
          </w:p>
        </w:tc>
        <w:tc>
          <w:tcPr>
            <w:tcW w:w="144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6CC718DE">
            <w:pPr>
              <w:pStyle w:val="3"/>
              <w:keepNext w:val="0"/>
              <w:keepLines w:val="0"/>
              <w:widowControl/>
              <w:suppressLineNumbers w:val="0"/>
              <w:spacing w:before="0" w:beforeAutospacing="0" w:after="0" w:afterAutospacing="0" w:line="360" w:lineRule="exact"/>
              <w:ind w:left="0" w:firstLine="0"/>
              <w:jc w:val="both"/>
              <w:rPr>
                <w:rFonts w:hint="eastAsia" w:ascii="宋体" w:hAnsi="宋体" w:eastAsia="宋体" w:cs="宋体"/>
                <w:b w:val="0"/>
                <w:bCs/>
                <w:sz w:val="22"/>
                <w:szCs w:val="22"/>
              </w:rPr>
            </w:pPr>
            <w:r>
              <w:rPr>
                <w:rFonts w:hint="eastAsia" w:ascii="宋体" w:hAnsi="宋体" w:eastAsia="宋体" w:cs="宋体"/>
                <w:b/>
                <w:bCs/>
                <w:caps w:val="0"/>
                <w:spacing w:val="8"/>
                <w:sz w:val="22"/>
                <w:szCs w:val="22"/>
                <w:shd w:val="clear" w:fill="FFFFFF"/>
              </w:rPr>
              <w:t>设备名称</w:t>
            </w:r>
          </w:p>
        </w:tc>
        <w:tc>
          <w:tcPr>
            <w:tcW w:w="5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430B6207">
            <w:pPr>
              <w:pStyle w:val="3"/>
              <w:keepNext w:val="0"/>
              <w:keepLines w:val="0"/>
              <w:widowControl/>
              <w:suppressLineNumbers w:val="0"/>
              <w:spacing w:before="0" w:beforeAutospacing="0" w:after="0" w:afterAutospacing="0" w:line="360" w:lineRule="exact"/>
              <w:ind w:left="0" w:firstLine="0"/>
              <w:jc w:val="both"/>
              <w:rPr>
                <w:rFonts w:hint="default" w:ascii="宋体" w:hAnsi="宋体" w:eastAsia="宋体" w:cs="宋体"/>
                <w:b/>
                <w:bCs/>
                <w:caps w:val="0"/>
                <w:spacing w:val="8"/>
                <w:sz w:val="22"/>
                <w:szCs w:val="22"/>
                <w:shd w:val="clear" w:fill="FFFFFF"/>
                <w:lang w:val="en-US" w:eastAsia="zh-CN"/>
              </w:rPr>
            </w:pPr>
            <w:r>
              <w:rPr>
                <w:rFonts w:hint="eastAsia" w:ascii="宋体" w:hAnsi="宋体" w:eastAsia="宋体" w:cs="宋体"/>
                <w:b/>
                <w:bCs/>
                <w:caps w:val="0"/>
                <w:spacing w:val="8"/>
                <w:sz w:val="22"/>
                <w:szCs w:val="22"/>
                <w:shd w:val="clear" w:fill="FFFFFF"/>
                <w:lang w:val="en-US" w:eastAsia="zh-CN"/>
              </w:rPr>
              <w:t>数量</w:t>
            </w:r>
          </w:p>
        </w:tc>
        <w:tc>
          <w:tcPr>
            <w:tcW w:w="1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2FB6E787">
            <w:pPr>
              <w:pStyle w:val="3"/>
              <w:keepNext w:val="0"/>
              <w:keepLines w:val="0"/>
              <w:widowControl/>
              <w:suppressLineNumbers w:val="0"/>
              <w:spacing w:before="0" w:beforeAutospacing="0" w:after="0" w:afterAutospacing="0" w:line="360" w:lineRule="exact"/>
              <w:ind w:left="0" w:firstLine="0"/>
              <w:jc w:val="center"/>
              <w:rPr>
                <w:rFonts w:hint="default" w:ascii="宋体" w:hAnsi="宋体" w:eastAsia="宋体" w:cs="宋体"/>
                <w:b/>
                <w:bCs/>
                <w:caps w:val="0"/>
                <w:spacing w:val="8"/>
                <w:sz w:val="22"/>
                <w:szCs w:val="22"/>
                <w:shd w:val="clear" w:fill="FFFFFF"/>
                <w:lang w:eastAsia="zh-CN"/>
              </w:rPr>
            </w:pPr>
            <w:r>
              <w:rPr>
                <w:rFonts w:hint="eastAsia" w:ascii="宋体" w:hAnsi="宋体" w:eastAsia="宋体" w:cs="宋体"/>
                <w:b/>
                <w:bCs/>
                <w:caps w:val="0"/>
                <w:spacing w:val="8"/>
                <w:sz w:val="22"/>
                <w:szCs w:val="22"/>
                <w:shd w:val="clear" w:fill="FFFFFF"/>
                <w:lang w:val="en-US" w:eastAsia="zh-CN"/>
              </w:rPr>
              <w:t>预算</w:t>
            </w:r>
            <w:r>
              <w:rPr>
                <w:rFonts w:hint="default" w:ascii="宋体" w:hAnsi="宋体" w:eastAsia="宋体" w:cs="宋体"/>
                <w:b/>
                <w:bCs/>
                <w:caps w:val="0"/>
                <w:spacing w:val="8"/>
                <w:sz w:val="22"/>
                <w:szCs w:val="22"/>
                <w:shd w:val="clear" w:fill="FFFFFF"/>
                <w:lang w:eastAsia="zh-CN"/>
              </w:rPr>
              <w:t xml:space="preserve"> （万元）</w:t>
            </w:r>
          </w:p>
        </w:tc>
        <w:tc>
          <w:tcPr>
            <w:tcW w:w="496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28964675">
            <w:pPr>
              <w:pStyle w:val="3"/>
              <w:keepNext w:val="0"/>
              <w:keepLines w:val="0"/>
              <w:widowControl/>
              <w:suppressLineNumbers w:val="0"/>
              <w:wordWrap w:val="0"/>
              <w:spacing w:before="0" w:beforeAutospacing="0" w:after="0" w:afterAutospacing="0" w:line="360" w:lineRule="exact"/>
              <w:ind w:left="0" w:firstLine="0"/>
              <w:jc w:val="both"/>
              <w:rPr>
                <w:rFonts w:hint="eastAsia" w:ascii="宋体" w:hAnsi="宋体" w:eastAsia="宋体" w:cs="宋体"/>
                <w:b w:val="0"/>
                <w:bCs/>
                <w:sz w:val="22"/>
                <w:szCs w:val="22"/>
              </w:rPr>
            </w:pPr>
            <w:r>
              <w:rPr>
                <w:rFonts w:hint="eastAsia" w:ascii="宋体" w:hAnsi="宋体" w:eastAsia="宋体" w:cs="宋体"/>
                <w:b/>
                <w:bCs/>
                <w:caps w:val="0"/>
                <w:spacing w:val="8"/>
                <w:sz w:val="22"/>
                <w:szCs w:val="22"/>
                <w:shd w:val="clear" w:fill="FFFFFF"/>
              </w:rPr>
              <w:t>技术参数要求</w:t>
            </w:r>
          </w:p>
        </w:tc>
      </w:tr>
      <w:tr w14:paraId="73F8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237DCD8B">
            <w:pPr>
              <w:pStyle w:val="3"/>
              <w:keepNext w:val="0"/>
              <w:keepLines w:val="0"/>
              <w:widowControl/>
              <w:suppressLineNumbers w:val="0"/>
              <w:spacing w:before="0" w:beforeAutospacing="0" w:after="0" w:afterAutospacing="0" w:line="360" w:lineRule="exact"/>
              <w:ind w:left="0" w:firstLine="0"/>
              <w:jc w:val="both"/>
              <w:textAlignment w:val="center"/>
              <w:rPr>
                <w:rFonts w:hint="eastAsia" w:ascii="Calibri" w:hAnsi="Calibri" w:eastAsia="宋体" w:cs="Calibri"/>
                <w:b w:val="0"/>
                <w:bCs/>
                <w:caps w:val="0"/>
                <w:color w:val="000000"/>
                <w:sz w:val="22"/>
                <w:szCs w:val="22"/>
                <w:lang w:val="en-US" w:eastAsia="zh-CN"/>
              </w:rPr>
            </w:pPr>
            <w:r>
              <w:rPr>
                <w:rFonts w:hint="eastAsia" w:ascii="Calibri" w:hAnsi="Calibri" w:eastAsia="宋体" w:cs="Calibri"/>
                <w:b w:val="0"/>
                <w:bCs/>
                <w:caps w:val="0"/>
                <w:color w:val="000000"/>
                <w:sz w:val="22"/>
                <w:szCs w:val="22"/>
                <w:lang w:val="en-US" w:eastAsia="zh-CN"/>
              </w:rPr>
              <w:t>1</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top"/>
          </w:tcPr>
          <w:p w14:paraId="1EDFA977">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心电遥测</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top"/>
          </w:tcPr>
          <w:p w14:paraId="4B00434E">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5</w:t>
            </w:r>
          </w:p>
        </w:tc>
        <w:tc>
          <w:tcPr>
            <w:tcW w:w="1071" w:type="dxa"/>
            <w:tcBorders>
              <w:top w:val="single" w:color="auto" w:sz="8" w:space="0"/>
              <w:left w:val="single" w:color="auto" w:sz="8" w:space="0"/>
              <w:bottom w:val="single" w:color="auto" w:sz="8" w:space="0"/>
              <w:right w:val="single" w:color="auto" w:sz="8" w:space="0"/>
            </w:tcBorders>
            <w:shd w:val="clear" w:color="auto" w:fill="FFFFFF"/>
            <w:vAlign w:val="top"/>
          </w:tcPr>
          <w:p w14:paraId="04F2465B">
            <w:pPr>
              <w:pStyle w:val="3"/>
              <w:keepNext w:val="0"/>
              <w:keepLines w:val="0"/>
              <w:widowControl/>
              <w:suppressLineNumbers w:val="0"/>
              <w:spacing w:before="0" w:beforeAutospacing="0" w:after="0" w:afterAutospacing="0" w:line="360" w:lineRule="exact"/>
              <w:ind w:left="0" w:firstLine="0"/>
              <w:jc w:val="center"/>
              <w:rPr>
                <w:rFonts w:hint="default" w:ascii="Calibri" w:hAnsi="宋体" w:eastAsia="宋体" w:cs="宋体"/>
                <w:b w:val="0"/>
                <w:bCs/>
                <w:caps w:val="0"/>
                <w:color w:val="auto"/>
                <w:sz w:val="22"/>
                <w:szCs w:val="22"/>
                <w:lang w:val="en-US" w:eastAsia="zh-CN"/>
              </w:rPr>
            </w:pPr>
            <w:r>
              <w:rPr>
                <w:rFonts w:hint="eastAsia" w:ascii="Calibri" w:hAnsi="宋体" w:eastAsia="宋体" w:cs="宋体"/>
                <w:b w:val="0"/>
                <w:bCs/>
                <w:caps w:val="0"/>
                <w:color w:val="auto"/>
                <w:sz w:val="22"/>
                <w:szCs w:val="22"/>
                <w:lang w:val="en-US" w:eastAsia="zh-CN"/>
              </w:rPr>
              <w:t>6.6</w:t>
            </w:r>
          </w:p>
        </w:tc>
        <w:tc>
          <w:tcPr>
            <w:tcW w:w="4961" w:type="dxa"/>
            <w:tcBorders>
              <w:top w:val="single" w:color="auto" w:sz="8" w:space="0"/>
              <w:left w:val="single" w:color="auto" w:sz="8" w:space="0"/>
              <w:bottom w:val="single" w:color="auto" w:sz="8" w:space="0"/>
              <w:right w:val="single" w:color="auto" w:sz="8" w:space="0"/>
            </w:tcBorders>
            <w:shd w:val="clear" w:color="auto" w:fill="FFFFFF"/>
            <w:vAlign w:val="top"/>
          </w:tcPr>
          <w:p w14:paraId="0DF60FE4">
            <w:pPr>
              <w:pStyle w:val="3"/>
              <w:keepNext w:val="0"/>
              <w:keepLines w:val="0"/>
              <w:widowControl/>
              <w:numPr>
                <w:ilvl w:val="0"/>
                <w:numId w:val="1"/>
              </w:numPr>
              <w:suppressLineNumbers w:val="0"/>
              <w:spacing w:before="0" w:beforeAutospacing="0" w:after="0" w:afterAutospacing="0" w:line="360" w:lineRule="exact"/>
              <w:ind w:left="0" w:firstLine="0"/>
              <w:jc w:val="both"/>
              <w:rPr>
                <w:rFonts w:hint="default" w:ascii="宋体" w:hAnsi="宋体" w:eastAsia="宋体" w:cs="宋体"/>
                <w:b w:val="0"/>
                <w:bCs/>
                <w:caps w:val="0"/>
                <w:color w:val="auto"/>
                <w:sz w:val="22"/>
                <w:szCs w:val="22"/>
              </w:rPr>
            </w:pPr>
            <w:r>
              <w:rPr>
                <w:rFonts w:hint="default" w:ascii="宋体" w:hAnsi="宋体" w:eastAsia="宋体" w:cs="宋体"/>
                <w:b w:val="0"/>
                <w:bCs/>
                <w:caps w:val="0"/>
                <w:color w:val="auto"/>
                <w:sz w:val="22"/>
                <w:szCs w:val="22"/>
              </w:rPr>
              <w:t>支持3导/5导ECG、RESP、SPO2参数实时、连续监测、测量结果稳定、精准</w:t>
            </w:r>
          </w:p>
          <w:p w14:paraId="004D7FA7">
            <w:pPr>
              <w:pStyle w:val="3"/>
              <w:keepNext w:val="0"/>
              <w:keepLines w:val="0"/>
              <w:widowControl/>
              <w:numPr>
                <w:ilvl w:val="0"/>
                <w:numId w:val="1"/>
              </w:numPr>
              <w:suppressLineNumbers w:val="0"/>
              <w:spacing w:before="0" w:beforeAutospacing="0" w:after="0" w:afterAutospacing="0" w:line="360" w:lineRule="exact"/>
              <w:ind w:left="0" w:firstLine="0"/>
              <w:jc w:val="both"/>
              <w:rPr>
                <w:rFonts w:hint="default" w:ascii="宋体" w:hAnsi="宋体" w:eastAsia="宋体" w:cs="宋体"/>
                <w:b/>
                <w:bCs w:val="0"/>
                <w:caps w:val="0"/>
                <w:color w:val="auto"/>
                <w:sz w:val="22"/>
                <w:szCs w:val="22"/>
              </w:rPr>
            </w:pPr>
            <w:r>
              <w:rPr>
                <w:rFonts w:hint="default" w:ascii="宋体" w:hAnsi="宋体" w:eastAsia="宋体" w:cs="宋体"/>
                <w:b w:val="0"/>
                <w:bCs/>
                <w:caps w:val="0"/>
                <w:color w:val="auto"/>
                <w:sz w:val="22"/>
                <w:szCs w:val="22"/>
              </w:rPr>
              <w:t>无线传输信号强，能与原内一科心电工作站连接</w:t>
            </w:r>
          </w:p>
          <w:p w14:paraId="4CF3C968">
            <w:pPr>
              <w:pStyle w:val="3"/>
              <w:keepNext w:val="0"/>
              <w:keepLines w:val="0"/>
              <w:widowControl/>
              <w:numPr>
                <w:ilvl w:val="0"/>
                <w:numId w:val="1"/>
              </w:numPr>
              <w:suppressLineNumbers w:val="0"/>
              <w:spacing w:before="0" w:beforeAutospacing="0" w:after="0" w:afterAutospacing="0" w:line="360" w:lineRule="exact"/>
              <w:ind w:left="0" w:leftChars="0" w:right="0" w:rightChars="0" w:firstLine="0" w:firstLineChars="0"/>
              <w:jc w:val="both"/>
              <w:rPr>
                <w:rFonts w:hint="default" w:ascii="宋体" w:hAnsi="宋体" w:eastAsia="宋体" w:cs="宋体"/>
                <w:b w:val="0"/>
                <w:bCs/>
                <w:caps w:val="0"/>
                <w:color w:val="auto"/>
                <w:sz w:val="22"/>
                <w:szCs w:val="22"/>
              </w:rPr>
            </w:pPr>
            <w:r>
              <w:rPr>
                <w:rFonts w:hint="default" w:ascii="宋体" w:hAnsi="宋体" w:eastAsia="宋体" w:cs="宋体"/>
                <w:b w:val="0"/>
                <w:bCs/>
                <w:caps w:val="0"/>
                <w:color w:val="auto"/>
                <w:sz w:val="22"/>
                <w:szCs w:val="22"/>
              </w:rPr>
              <w:t>原厂质保大于等于五年</w:t>
            </w:r>
          </w:p>
          <w:p w14:paraId="4F861525">
            <w:pPr>
              <w:pStyle w:val="3"/>
              <w:keepNext w:val="0"/>
              <w:keepLines w:val="0"/>
              <w:widowControl/>
              <w:numPr>
                <w:ilvl w:val="0"/>
                <w:numId w:val="1"/>
              </w:numPr>
              <w:suppressLineNumbers w:val="0"/>
              <w:spacing w:before="0" w:beforeAutospacing="0" w:after="0" w:afterAutospacing="0" w:line="360" w:lineRule="exact"/>
              <w:ind w:left="0" w:leftChars="0" w:right="0" w:rightChars="0" w:firstLine="0" w:firstLineChars="0"/>
              <w:jc w:val="both"/>
              <w:rPr>
                <w:rFonts w:hint="default" w:ascii="宋体" w:hAnsi="宋体" w:eastAsia="宋体" w:cs="宋体"/>
                <w:b w:val="0"/>
                <w:bCs/>
                <w:caps w:val="0"/>
                <w:color w:val="auto"/>
                <w:sz w:val="22"/>
                <w:szCs w:val="22"/>
              </w:rPr>
            </w:pPr>
            <w:r>
              <w:rPr>
                <w:rFonts w:hint="default" w:ascii="宋体" w:hAnsi="宋体" w:eastAsia="宋体" w:cs="宋体"/>
                <w:b w:val="0"/>
                <w:bCs/>
                <w:caps w:val="0"/>
                <w:color w:val="auto"/>
                <w:sz w:val="22"/>
                <w:szCs w:val="22"/>
              </w:rPr>
              <w:t>定期检测、维护</w:t>
            </w:r>
          </w:p>
          <w:p w14:paraId="73B789FE">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auto"/>
                <w:sz w:val="22"/>
                <w:szCs w:val="22"/>
              </w:rPr>
            </w:pPr>
            <w:r>
              <w:rPr>
                <w:rFonts w:hint="eastAsia" w:ascii="宋体" w:hAnsi="宋体" w:eastAsia="宋体" w:cs="宋体"/>
                <w:b w:val="0"/>
                <w:bCs/>
                <w:caps w:val="0"/>
                <w:color w:val="auto"/>
                <w:sz w:val="22"/>
                <w:szCs w:val="22"/>
                <w:lang w:val="en-US" w:eastAsia="zh-CN"/>
              </w:rPr>
              <w:t>5、</w:t>
            </w:r>
            <w:r>
              <w:rPr>
                <w:rFonts w:hint="default" w:ascii="宋体" w:hAnsi="宋体" w:eastAsia="宋体" w:cs="宋体"/>
                <w:b w:val="0"/>
                <w:bCs/>
                <w:caps w:val="0"/>
                <w:color w:val="auto"/>
                <w:sz w:val="22"/>
                <w:szCs w:val="22"/>
              </w:rPr>
              <w:t>提供遥测机器重复性使用背袋≥3个/台</w:t>
            </w:r>
          </w:p>
          <w:p w14:paraId="703885F0">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auto"/>
                <w:sz w:val="22"/>
                <w:szCs w:val="22"/>
              </w:rPr>
            </w:pPr>
            <w:r>
              <w:rPr>
                <w:rFonts w:hint="eastAsia" w:ascii="宋体" w:hAnsi="宋体" w:eastAsia="宋体" w:cs="宋体"/>
                <w:b w:val="0"/>
                <w:bCs/>
                <w:caps w:val="0"/>
                <w:color w:val="auto"/>
                <w:sz w:val="22"/>
                <w:szCs w:val="22"/>
                <w:lang w:val="en-US" w:eastAsia="zh-CN"/>
              </w:rPr>
              <w:t>6、</w:t>
            </w:r>
            <w:r>
              <w:rPr>
                <w:rFonts w:hint="default" w:ascii="宋体" w:hAnsi="宋体" w:eastAsia="宋体" w:cs="宋体"/>
                <w:b w:val="0"/>
                <w:bCs/>
                <w:caps w:val="0"/>
                <w:color w:val="auto"/>
                <w:sz w:val="22"/>
                <w:szCs w:val="22"/>
                <w:lang w:eastAsia="zh-CN"/>
              </w:rPr>
              <w:t>每台增配</w:t>
            </w:r>
            <w:r>
              <w:rPr>
                <w:rFonts w:hint="default" w:ascii="宋体" w:hAnsi="宋体" w:eastAsia="宋体" w:cs="宋体"/>
                <w:b w:val="0"/>
                <w:bCs/>
                <w:caps w:val="0"/>
                <w:color w:val="auto"/>
                <w:sz w:val="22"/>
                <w:szCs w:val="22"/>
              </w:rPr>
              <w:t>导联线一副</w:t>
            </w:r>
          </w:p>
          <w:p w14:paraId="677EB614">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auto"/>
                <w:sz w:val="22"/>
                <w:szCs w:val="22"/>
              </w:rPr>
            </w:pPr>
            <w:r>
              <w:rPr>
                <w:rFonts w:hint="default" w:ascii="宋体" w:hAnsi="宋体" w:eastAsia="宋体" w:cs="宋体"/>
                <w:b w:val="0"/>
                <w:bCs/>
                <w:caps w:val="0"/>
                <w:color w:val="auto"/>
                <w:sz w:val="22"/>
                <w:szCs w:val="22"/>
              </w:rPr>
              <w:t>7、配备锂电池</w:t>
            </w:r>
          </w:p>
          <w:p w14:paraId="2600E9EC">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auto"/>
                <w:sz w:val="22"/>
                <w:szCs w:val="22"/>
                <w:lang w:eastAsia="zh-CN"/>
              </w:rPr>
            </w:pPr>
            <w:r>
              <w:rPr>
                <w:rFonts w:hint="default" w:ascii="宋体" w:hAnsi="宋体" w:eastAsia="宋体" w:cs="宋体"/>
                <w:b w:val="0"/>
                <w:bCs/>
                <w:caps w:val="0"/>
                <w:color w:val="auto"/>
                <w:sz w:val="22"/>
                <w:szCs w:val="22"/>
                <w:lang w:eastAsia="zh-CN"/>
              </w:rPr>
              <w:t>8</w:t>
            </w:r>
            <w:r>
              <w:rPr>
                <w:rFonts w:hint="eastAsia" w:ascii="宋体" w:hAnsi="宋体" w:eastAsia="宋体" w:cs="宋体"/>
                <w:b w:val="0"/>
                <w:bCs/>
                <w:caps w:val="0"/>
                <w:color w:val="auto"/>
                <w:sz w:val="22"/>
                <w:szCs w:val="22"/>
                <w:lang w:val="en-US" w:eastAsia="zh-CN"/>
              </w:rPr>
              <w:t>、</w:t>
            </w:r>
            <w:r>
              <w:rPr>
                <w:rFonts w:hint="default" w:ascii="宋体" w:hAnsi="宋体" w:eastAsia="宋体" w:cs="宋体"/>
                <w:b w:val="0"/>
                <w:bCs/>
                <w:caps w:val="0"/>
                <w:color w:val="auto"/>
                <w:sz w:val="22"/>
                <w:szCs w:val="22"/>
                <w:lang w:eastAsia="zh-CN"/>
              </w:rPr>
              <w:t>抗运动算法，智能抗扰</w:t>
            </w:r>
          </w:p>
          <w:p w14:paraId="3635559F">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auto"/>
                <w:sz w:val="22"/>
                <w:szCs w:val="22"/>
                <w:lang w:eastAsia="zh-CN"/>
              </w:rPr>
            </w:pPr>
            <w:r>
              <w:rPr>
                <w:rFonts w:hint="default" w:ascii="宋体" w:hAnsi="宋体" w:eastAsia="宋体" w:cs="宋体"/>
                <w:b w:val="0"/>
                <w:bCs/>
                <w:caps w:val="0"/>
                <w:color w:val="auto"/>
                <w:sz w:val="22"/>
                <w:szCs w:val="22"/>
                <w:lang w:eastAsia="zh-CN"/>
              </w:rPr>
              <w:t>9、含有室上性、室性、房性等多种心律失常检测</w:t>
            </w:r>
          </w:p>
          <w:p w14:paraId="50EBD72C">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b w:val="0"/>
                <w:bCs/>
                <w:caps w:val="0"/>
                <w:color w:val="auto"/>
                <w:sz w:val="22"/>
                <w:szCs w:val="22"/>
                <w:lang w:val="en-US" w:eastAsia="zh-CN"/>
              </w:rPr>
            </w:pPr>
            <w:r>
              <w:rPr>
                <w:rFonts w:hint="default" w:ascii="宋体" w:hAnsi="宋体" w:eastAsia="宋体" w:cs="宋体"/>
                <w:b w:val="0"/>
                <w:bCs/>
                <w:caps w:val="0"/>
                <w:color w:val="auto"/>
                <w:sz w:val="22"/>
                <w:szCs w:val="22"/>
                <w:lang w:eastAsia="zh-CN"/>
              </w:rPr>
              <w:t>10、带彩色屏幕</w:t>
            </w:r>
            <w:r>
              <w:rPr>
                <w:rFonts w:hint="eastAsia" w:ascii="宋体" w:hAnsi="宋体" w:eastAsia="宋体" w:cs="宋体"/>
                <w:b w:val="0"/>
                <w:bCs/>
                <w:caps w:val="0"/>
                <w:color w:val="auto"/>
                <w:sz w:val="22"/>
                <w:szCs w:val="22"/>
                <w:lang w:eastAsia="zh-CN"/>
              </w:rPr>
              <w:t>尺寸</w:t>
            </w:r>
            <w:r>
              <w:rPr>
                <w:rFonts w:hint="default" w:ascii="宋体" w:hAnsi="宋体" w:eastAsia="宋体" w:cs="宋体"/>
                <w:b w:val="0"/>
                <w:bCs/>
                <w:caps w:val="0"/>
                <w:color w:val="auto"/>
                <w:sz w:val="22"/>
                <w:szCs w:val="22"/>
              </w:rPr>
              <w:t>≥</w:t>
            </w:r>
            <w:r>
              <w:rPr>
                <w:rFonts w:hint="eastAsia" w:ascii="宋体" w:hAnsi="宋体" w:eastAsia="宋体" w:cs="宋体"/>
                <w:b w:val="0"/>
                <w:bCs/>
                <w:caps w:val="0"/>
                <w:color w:val="auto"/>
                <w:sz w:val="22"/>
                <w:szCs w:val="22"/>
                <w:lang w:val="en-US" w:eastAsia="zh-CN"/>
              </w:rPr>
              <w:t>3.5英寸</w:t>
            </w:r>
          </w:p>
        </w:tc>
      </w:tr>
      <w:tr w14:paraId="621E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5" w:hRule="atLeast"/>
        </w:trPr>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2D67A151">
            <w:pPr>
              <w:pStyle w:val="3"/>
              <w:keepNext w:val="0"/>
              <w:keepLines w:val="0"/>
              <w:widowControl/>
              <w:suppressLineNumbers w:val="0"/>
              <w:spacing w:before="0" w:beforeAutospacing="0" w:after="0" w:afterAutospacing="0" w:line="360" w:lineRule="exact"/>
              <w:ind w:left="0" w:firstLine="0"/>
              <w:jc w:val="both"/>
              <w:textAlignment w:val="center"/>
              <w:rPr>
                <w:rFonts w:hint="eastAsia" w:ascii="Calibri" w:hAnsi="Calibri" w:eastAsia="宋体" w:cs="Calibri"/>
                <w:b w:val="0"/>
                <w:bCs/>
                <w:caps w:val="0"/>
                <w:color w:val="000000"/>
                <w:sz w:val="22"/>
                <w:szCs w:val="22"/>
                <w:lang w:val="en-US" w:eastAsia="zh-CN"/>
              </w:rPr>
            </w:pPr>
            <w:r>
              <w:rPr>
                <w:rFonts w:hint="eastAsia" w:ascii="Calibri" w:hAnsi="Calibri" w:eastAsia="宋体" w:cs="Calibri"/>
                <w:b w:val="0"/>
                <w:bCs/>
                <w:caps w:val="0"/>
                <w:color w:val="000000"/>
                <w:sz w:val="22"/>
                <w:szCs w:val="22"/>
                <w:lang w:val="en-US" w:eastAsia="zh-CN"/>
              </w:rPr>
              <w:t>2</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top"/>
          </w:tcPr>
          <w:p w14:paraId="03800DC5">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高频电刀</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top"/>
          </w:tcPr>
          <w:p w14:paraId="2FEBA0E2">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1</w:t>
            </w:r>
          </w:p>
        </w:tc>
        <w:tc>
          <w:tcPr>
            <w:tcW w:w="1071" w:type="dxa"/>
            <w:tcBorders>
              <w:top w:val="single" w:color="auto" w:sz="8" w:space="0"/>
              <w:left w:val="single" w:color="auto" w:sz="8" w:space="0"/>
              <w:bottom w:val="single" w:color="auto" w:sz="8" w:space="0"/>
              <w:right w:val="single" w:color="auto" w:sz="8" w:space="0"/>
            </w:tcBorders>
            <w:shd w:val="clear" w:color="auto" w:fill="FFFFFF"/>
            <w:vAlign w:val="top"/>
          </w:tcPr>
          <w:p w14:paraId="63C8E966">
            <w:pPr>
              <w:pStyle w:val="3"/>
              <w:keepNext w:val="0"/>
              <w:keepLines w:val="0"/>
              <w:widowControl/>
              <w:suppressLineNumbers w:val="0"/>
              <w:spacing w:before="0" w:beforeAutospacing="0" w:after="0" w:afterAutospacing="0" w:line="360" w:lineRule="exact"/>
              <w:ind w:left="0" w:firstLine="0"/>
              <w:jc w:val="center"/>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8</w:t>
            </w:r>
          </w:p>
        </w:tc>
        <w:tc>
          <w:tcPr>
            <w:tcW w:w="4961" w:type="dxa"/>
            <w:tcBorders>
              <w:top w:val="single" w:color="auto" w:sz="8" w:space="0"/>
              <w:left w:val="single" w:color="auto" w:sz="8" w:space="0"/>
              <w:bottom w:val="single" w:color="auto" w:sz="8" w:space="0"/>
              <w:right w:val="single" w:color="auto" w:sz="8" w:space="0"/>
            </w:tcBorders>
            <w:shd w:val="clear" w:color="auto" w:fill="FFFFFF"/>
            <w:vAlign w:val="top"/>
          </w:tcPr>
          <w:p w14:paraId="1BCF9B2D">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具有开机自检功能</w:t>
            </w:r>
          </w:p>
          <w:p w14:paraId="1A7B2160">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具有单双极模式</w:t>
            </w:r>
          </w:p>
          <w:p w14:paraId="2C7E7E77">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安全性高</w:t>
            </w:r>
          </w:p>
          <w:p w14:paraId="1DCCE926">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输出稳定性好</w:t>
            </w:r>
          </w:p>
          <w:p w14:paraId="01B4C66D">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工作模式≥11种，具备单极电切≥5种，单极电凝≥3种，双极凝模式具备≥3种效果可调</w:t>
            </w:r>
          </w:p>
          <w:p w14:paraId="692A02F9">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每年上门免费质检一次</w:t>
            </w:r>
          </w:p>
          <w:p w14:paraId="20DA0768">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原厂质保大于等于</w:t>
            </w:r>
            <w:r>
              <w:rPr>
                <w:rFonts w:hint="eastAsia" w:ascii="宋体" w:hAnsi="宋体" w:eastAsia="宋体" w:cs="宋体"/>
                <w:b w:val="0"/>
                <w:bCs/>
                <w:caps w:val="0"/>
                <w:color w:val="000000"/>
                <w:sz w:val="22"/>
                <w:szCs w:val="22"/>
                <w:lang w:eastAsia="zh-CN"/>
              </w:rPr>
              <w:t>五</w:t>
            </w:r>
            <w:r>
              <w:rPr>
                <w:rFonts w:hint="default" w:ascii="宋体" w:hAnsi="宋体" w:eastAsia="宋体" w:cs="宋体"/>
                <w:b w:val="0"/>
                <w:bCs/>
                <w:caps w:val="0"/>
                <w:color w:val="000000"/>
                <w:sz w:val="22"/>
                <w:szCs w:val="22"/>
              </w:rPr>
              <w:t>年</w:t>
            </w:r>
          </w:p>
          <w:p w14:paraId="793607DC">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单极电切最大功率≥300W</w:t>
            </w:r>
          </w:p>
          <w:p w14:paraId="445CAEA8">
            <w:pPr>
              <w:pStyle w:val="3"/>
              <w:keepNext w:val="0"/>
              <w:keepLines w:val="0"/>
              <w:widowControl/>
              <w:numPr>
                <w:ilvl w:val="0"/>
                <w:numId w:val="2"/>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单极电凝最大功率≥200W</w:t>
            </w:r>
          </w:p>
          <w:p w14:paraId="517C9A92">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硬件配置：主机一台，可移动台车一辆，单极脚踏一个，双极脚踏一个，万用转换接头一个，负极板5片，电刀笔5把</w:t>
            </w:r>
          </w:p>
        </w:tc>
      </w:tr>
      <w:tr w14:paraId="61B7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3DD54E12">
            <w:pPr>
              <w:pStyle w:val="3"/>
              <w:keepNext w:val="0"/>
              <w:keepLines w:val="0"/>
              <w:widowControl/>
              <w:suppressLineNumbers w:val="0"/>
              <w:spacing w:before="0" w:beforeAutospacing="0" w:after="0" w:afterAutospacing="0" w:line="360" w:lineRule="exact"/>
              <w:ind w:left="0" w:firstLine="0"/>
              <w:jc w:val="both"/>
              <w:textAlignment w:val="center"/>
              <w:rPr>
                <w:rFonts w:hint="default" w:ascii="Calibri" w:hAnsi="Calibri" w:eastAsia="宋体" w:cs="Calibri"/>
                <w:b w:val="0"/>
                <w:bCs/>
                <w:caps w:val="0"/>
                <w:color w:val="000000"/>
                <w:sz w:val="22"/>
                <w:szCs w:val="22"/>
                <w:lang w:val="en-US" w:eastAsia="zh-CN"/>
              </w:rPr>
            </w:pPr>
            <w:r>
              <w:rPr>
                <w:rFonts w:hint="eastAsia" w:ascii="Calibri" w:hAnsi="Calibri" w:eastAsia="宋体" w:cs="Calibri"/>
                <w:b w:val="0"/>
                <w:bCs/>
                <w:caps w:val="0"/>
                <w:color w:val="000000"/>
                <w:sz w:val="22"/>
                <w:szCs w:val="22"/>
                <w:lang w:val="en-US" w:eastAsia="zh-CN"/>
              </w:rPr>
              <w:t>3</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top"/>
          </w:tcPr>
          <w:p w14:paraId="6C3C6704">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全自动医用血压计</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top"/>
          </w:tcPr>
          <w:p w14:paraId="13E7367A">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7</w:t>
            </w:r>
          </w:p>
        </w:tc>
        <w:tc>
          <w:tcPr>
            <w:tcW w:w="1071" w:type="dxa"/>
            <w:tcBorders>
              <w:top w:val="single" w:color="auto" w:sz="8" w:space="0"/>
              <w:left w:val="single" w:color="auto" w:sz="8" w:space="0"/>
              <w:bottom w:val="single" w:color="auto" w:sz="8" w:space="0"/>
              <w:right w:val="single" w:color="auto" w:sz="8" w:space="0"/>
            </w:tcBorders>
            <w:shd w:val="clear" w:color="auto" w:fill="FFFFFF"/>
            <w:vAlign w:val="top"/>
          </w:tcPr>
          <w:p w14:paraId="6048500C">
            <w:pPr>
              <w:pStyle w:val="3"/>
              <w:keepNext w:val="0"/>
              <w:keepLines w:val="0"/>
              <w:widowControl/>
              <w:suppressLineNumbers w:val="0"/>
              <w:spacing w:before="0" w:beforeAutospacing="0" w:after="0" w:afterAutospacing="0" w:line="360" w:lineRule="exact"/>
              <w:ind w:left="0" w:firstLine="0"/>
              <w:jc w:val="center"/>
              <w:rPr>
                <w:rFonts w:hint="default" w:ascii="Calibri" w:hAnsi="宋体" w:eastAsia="宋体" w:cs="宋体"/>
                <w:b w:val="0"/>
                <w:bCs/>
                <w:caps w:val="0"/>
                <w:sz w:val="22"/>
                <w:szCs w:val="22"/>
                <w:highlight w:val="none"/>
                <w:lang w:val="en-US" w:eastAsia="zh-CN"/>
              </w:rPr>
            </w:pPr>
            <w:r>
              <w:rPr>
                <w:rFonts w:hint="eastAsia" w:ascii="Calibri" w:hAnsi="宋体" w:eastAsia="宋体" w:cs="宋体"/>
                <w:b w:val="0"/>
                <w:bCs/>
                <w:caps w:val="0"/>
                <w:sz w:val="22"/>
                <w:szCs w:val="22"/>
                <w:highlight w:val="none"/>
                <w:lang w:val="en-US" w:eastAsia="zh-CN"/>
              </w:rPr>
              <w:t>13.6</w:t>
            </w:r>
          </w:p>
        </w:tc>
        <w:tc>
          <w:tcPr>
            <w:tcW w:w="4961" w:type="dxa"/>
            <w:tcBorders>
              <w:top w:val="single" w:color="auto" w:sz="8" w:space="0"/>
              <w:left w:val="single" w:color="auto" w:sz="8" w:space="0"/>
              <w:bottom w:val="single" w:color="auto" w:sz="8" w:space="0"/>
              <w:right w:val="single" w:color="auto" w:sz="8" w:space="0"/>
            </w:tcBorders>
            <w:shd w:val="clear" w:color="auto" w:fill="FFFFFF"/>
            <w:vAlign w:val="top"/>
          </w:tcPr>
          <w:p w14:paraId="5AEB6FC8">
            <w:pPr>
              <w:pStyle w:val="3"/>
              <w:keepNext w:val="0"/>
              <w:keepLines w:val="0"/>
              <w:widowControl/>
              <w:numPr>
                <w:ilvl w:val="0"/>
                <w:numId w:val="3"/>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highlight w:val="none"/>
              </w:rPr>
            </w:pPr>
            <w:r>
              <w:rPr>
                <w:rFonts w:hint="default" w:ascii="宋体" w:hAnsi="宋体" w:eastAsia="宋体" w:cs="宋体"/>
                <w:b w:val="0"/>
                <w:bCs/>
                <w:caps w:val="0"/>
                <w:color w:val="000000"/>
                <w:sz w:val="22"/>
                <w:szCs w:val="22"/>
                <w:highlight w:val="none"/>
              </w:rPr>
              <w:t>上臂式，由主机、搁手板、臂筒（袖带）、电源适配器等组成</w:t>
            </w:r>
          </w:p>
          <w:p w14:paraId="29673273">
            <w:pPr>
              <w:pStyle w:val="3"/>
              <w:keepNext w:val="0"/>
              <w:keepLines w:val="0"/>
              <w:widowControl/>
              <w:numPr>
                <w:ilvl w:val="0"/>
                <w:numId w:val="3"/>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highlight w:val="none"/>
              </w:rPr>
            </w:pPr>
            <w:r>
              <w:rPr>
                <w:rFonts w:hint="default" w:ascii="宋体" w:hAnsi="宋体" w:eastAsia="宋体" w:cs="宋体"/>
                <w:b w:val="0"/>
                <w:bCs/>
                <w:caps w:val="0"/>
                <w:color w:val="000000"/>
                <w:sz w:val="22"/>
                <w:szCs w:val="22"/>
                <w:highlight w:val="none"/>
              </w:rPr>
              <w:t>测量精度高、重复性好，误差范围小于等于±3mmhg；精度保障需提供符合中国高血压指南要求的认证网站上查询证明材料</w:t>
            </w:r>
          </w:p>
          <w:p w14:paraId="6B9C66C2">
            <w:pPr>
              <w:pStyle w:val="3"/>
              <w:keepNext w:val="0"/>
              <w:keepLines w:val="0"/>
              <w:widowControl/>
              <w:numPr>
                <w:ilvl w:val="0"/>
                <w:numId w:val="3"/>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highlight w:val="none"/>
              </w:rPr>
            </w:pPr>
            <w:r>
              <w:rPr>
                <w:rFonts w:hint="default" w:ascii="宋体" w:hAnsi="宋体" w:eastAsia="宋体" w:cs="宋体"/>
                <w:b w:val="0"/>
                <w:bCs/>
                <w:caps w:val="0"/>
                <w:color w:val="000000"/>
                <w:sz w:val="22"/>
                <w:szCs w:val="22"/>
                <w:highlight w:val="none"/>
              </w:rPr>
              <w:t>配备：主机、工作站、袖带≥2只/台</w:t>
            </w:r>
          </w:p>
          <w:p w14:paraId="57EE145A">
            <w:pPr>
              <w:pStyle w:val="3"/>
              <w:keepNext w:val="0"/>
              <w:keepLines w:val="0"/>
              <w:widowControl/>
              <w:numPr>
                <w:ilvl w:val="0"/>
                <w:numId w:val="3"/>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highlight w:val="none"/>
              </w:rPr>
            </w:pPr>
            <w:r>
              <w:rPr>
                <w:rFonts w:hint="default" w:ascii="宋体" w:hAnsi="宋体" w:eastAsia="宋体" w:cs="宋体"/>
                <w:b w:val="0"/>
                <w:bCs/>
                <w:caps w:val="0"/>
                <w:color w:val="000000"/>
                <w:sz w:val="22"/>
                <w:szCs w:val="22"/>
                <w:highlight w:val="none"/>
              </w:rPr>
              <w:t>与医院HIS对接（含接口费）</w:t>
            </w:r>
            <w:r>
              <w:rPr>
                <w:rFonts w:hint="eastAsia" w:ascii="宋体" w:hAnsi="宋体" w:eastAsia="宋体" w:cs="宋体"/>
                <w:b w:val="0"/>
                <w:bCs/>
                <w:caps w:val="0"/>
                <w:color w:val="000000"/>
                <w:sz w:val="22"/>
                <w:szCs w:val="22"/>
                <w:highlight w:val="none"/>
                <w:lang w:eastAsia="zh-CN"/>
              </w:rPr>
              <w:t>总价</w:t>
            </w:r>
            <w:r>
              <w:rPr>
                <w:rFonts w:hint="eastAsia" w:ascii="宋体" w:hAnsi="宋体" w:eastAsia="宋体" w:cs="宋体"/>
                <w:b w:val="0"/>
                <w:bCs/>
                <w:caps w:val="0"/>
                <w:color w:val="000000"/>
                <w:sz w:val="22"/>
                <w:szCs w:val="22"/>
                <w:highlight w:val="none"/>
                <w:lang w:val="en-US" w:eastAsia="zh-CN"/>
              </w:rPr>
              <w:t>,不含接口费总价。总院6台+分院1台</w:t>
            </w:r>
          </w:p>
          <w:p w14:paraId="1827BE15">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000000"/>
                <w:sz w:val="22"/>
                <w:szCs w:val="22"/>
                <w:highlight w:val="none"/>
              </w:rPr>
            </w:pPr>
            <w:r>
              <w:rPr>
                <w:rFonts w:hint="default" w:ascii="宋体" w:hAnsi="宋体" w:eastAsia="宋体" w:cs="宋体"/>
                <w:b w:val="0"/>
                <w:bCs/>
                <w:caps w:val="0"/>
                <w:color w:val="000000"/>
                <w:sz w:val="22"/>
                <w:szCs w:val="22"/>
                <w:highlight w:val="none"/>
              </w:rPr>
              <w:t>5、原厂质保大于等于</w:t>
            </w:r>
            <w:r>
              <w:rPr>
                <w:rFonts w:hint="eastAsia" w:ascii="宋体" w:hAnsi="宋体" w:eastAsia="宋体" w:cs="宋体"/>
                <w:b w:val="0"/>
                <w:bCs/>
                <w:caps w:val="0"/>
                <w:color w:val="000000"/>
                <w:sz w:val="22"/>
                <w:szCs w:val="22"/>
                <w:highlight w:val="none"/>
                <w:lang w:eastAsia="zh-CN"/>
              </w:rPr>
              <w:t>五</w:t>
            </w:r>
            <w:r>
              <w:rPr>
                <w:rFonts w:hint="default" w:ascii="宋体" w:hAnsi="宋体" w:eastAsia="宋体" w:cs="宋体"/>
                <w:b w:val="0"/>
                <w:bCs/>
                <w:caps w:val="0"/>
                <w:color w:val="000000"/>
                <w:sz w:val="22"/>
                <w:szCs w:val="22"/>
                <w:highlight w:val="none"/>
              </w:rPr>
              <w:t>年</w:t>
            </w:r>
          </w:p>
          <w:p w14:paraId="6550E0FD">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b w:val="0"/>
                <w:bCs/>
                <w:caps w:val="0"/>
                <w:color w:val="000000"/>
                <w:sz w:val="22"/>
                <w:szCs w:val="22"/>
                <w:highlight w:val="none"/>
                <w:lang w:val="en-US" w:eastAsia="zh-CN"/>
              </w:rPr>
            </w:pPr>
          </w:p>
        </w:tc>
      </w:tr>
      <w:tr w14:paraId="4B9C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4F57C6EE">
            <w:pPr>
              <w:pStyle w:val="3"/>
              <w:keepNext w:val="0"/>
              <w:keepLines w:val="0"/>
              <w:widowControl/>
              <w:suppressLineNumbers w:val="0"/>
              <w:spacing w:before="0" w:beforeAutospacing="0" w:after="0" w:afterAutospacing="0" w:line="360" w:lineRule="exact"/>
              <w:ind w:left="0" w:firstLine="0"/>
              <w:jc w:val="both"/>
              <w:textAlignment w:val="center"/>
              <w:rPr>
                <w:rFonts w:hint="default" w:ascii="Calibri" w:hAnsi="Calibri" w:eastAsia="宋体" w:cs="Calibri"/>
                <w:b w:val="0"/>
                <w:bCs/>
                <w:caps w:val="0"/>
                <w:color w:val="000000"/>
                <w:sz w:val="22"/>
                <w:szCs w:val="22"/>
                <w:lang w:val="en-US" w:eastAsia="zh-CN"/>
              </w:rPr>
            </w:pPr>
            <w:r>
              <w:rPr>
                <w:rFonts w:hint="eastAsia" w:ascii="Calibri" w:hAnsi="Calibri" w:eastAsia="宋体" w:cs="Calibri"/>
                <w:b w:val="0"/>
                <w:bCs/>
                <w:caps w:val="0"/>
                <w:color w:val="000000"/>
                <w:sz w:val="22"/>
                <w:szCs w:val="22"/>
                <w:lang w:val="en-US" w:eastAsia="zh-CN"/>
              </w:rPr>
              <w:t>4</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top"/>
          </w:tcPr>
          <w:p w14:paraId="6C9CEE8A">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抢救床</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top"/>
          </w:tcPr>
          <w:p w14:paraId="37DBEE66">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4</w:t>
            </w:r>
          </w:p>
        </w:tc>
        <w:tc>
          <w:tcPr>
            <w:tcW w:w="1071" w:type="dxa"/>
            <w:tcBorders>
              <w:top w:val="single" w:color="auto" w:sz="8" w:space="0"/>
              <w:left w:val="single" w:color="auto" w:sz="8" w:space="0"/>
              <w:bottom w:val="single" w:color="auto" w:sz="8" w:space="0"/>
              <w:right w:val="single" w:color="auto" w:sz="8" w:space="0"/>
            </w:tcBorders>
            <w:shd w:val="clear" w:color="auto" w:fill="FFFFFF"/>
            <w:vAlign w:val="top"/>
          </w:tcPr>
          <w:p w14:paraId="5E4DF139">
            <w:pPr>
              <w:pStyle w:val="3"/>
              <w:keepNext w:val="0"/>
              <w:keepLines w:val="0"/>
              <w:widowControl/>
              <w:suppressLineNumbers w:val="0"/>
              <w:spacing w:before="0" w:beforeAutospacing="0" w:after="0" w:afterAutospacing="0" w:line="360" w:lineRule="exact"/>
              <w:ind w:left="0" w:firstLine="0"/>
              <w:jc w:val="center"/>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12</w:t>
            </w:r>
          </w:p>
        </w:tc>
        <w:tc>
          <w:tcPr>
            <w:tcW w:w="4961" w:type="dxa"/>
            <w:tcBorders>
              <w:top w:val="single" w:color="auto" w:sz="8" w:space="0"/>
              <w:left w:val="single" w:color="auto" w:sz="8" w:space="0"/>
              <w:bottom w:val="single" w:color="auto" w:sz="8" w:space="0"/>
              <w:right w:val="single" w:color="auto" w:sz="8" w:space="0"/>
            </w:tcBorders>
            <w:shd w:val="clear" w:color="auto" w:fill="FFFFFF"/>
            <w:vAlign w:val="top"/>
          </w:tcPr>
          <w:p w14:paraId="13CACCD8">
            <w:pPr>
              <w:pStyle w:val="3"/>
              <w:keepNext w:val="0"/>
              <w:keepLines w:val="0"/>
              <w:widowControl/>
              <w:numPr>
                <w:ilvl w:val="0"/>
                <w:numId w:val="0"/>
              </w:numPr>
              <w:suppressLineNumbers w:val="0"/>
              <w:spacing w:before="0" w:beforeAutospacing="0" w:after="0" w:afterAutospacing="0" w:line="360" w:lineRule="exact"/>
              <w:ind w:leftChars="0" w:right="0" w:right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内镜中心用，床体宽度小于800mm，大于600mm</w:t>
            </w:r>
          </w:p>
          <w:p w14:paraId="6CD1F84C">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材质好，最大承重180公斤以上，不变形；推行轻便</w:t>
            </w:r>
          </w:p>
          <w:p w14:paraId="245EACF4">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 xml:space="preserve">床垫方便清洁消毒（抗菌优质材质），具备防水功能 </w:t>
            </w:r>
          </w:p>
          <w:p w14:paraId="27760CBC">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配备高质量的静音万向轮，具备刹车装置；</w:t>
            </w:r>
          </w:p>
          <w:p w14:paraId="5F3A7C48">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配备可升降的四片分段式护栏和约束带，保障安全，防止跌落</w:t>
            </w:r>
          </w:p>
          <w:p w14:paraId="4DD2BB49">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配备可调节的输液架，方便病人输液</w:t>
            </w:r>
          </w:p>
          <w:p w14:paraId="21BAFA94">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电动升降功能，床高低电动升降，背部电动升降≥70°</w:t>
            </w:r>
          </w:p>
          <w:p w14:paraId="7D592F29">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可作为内镜检查诊疗床使用也可变换座椅复苏位使用</w:t>
            </w:r>
          </w:p>
          <w:p w14:paraId="6D455F59">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配备有导向功能的中心第五轮</w:t>
            </w:r>
          </w:p>
          <w:p w14:paraId="103601A0">
            <w:pPr>
              <w:pStyle w:val="3"/>
              <w:keepNext w:val="0"/>
              <w:keepLines w:val="0"/>
              <w:widowControl/>
              <w:numPr>
                <w:ilvl w:val="0"/>
                <w:numId w:val="4"/>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原厂质保大于等于</w:t>
            </w:r>
            <w:r>
              <w:rPr>
                <w:rFonts w:hint="eastAsia" w:ascii="宋体" w:hAnsi="宋体" w:eastAsia="宋体" w:cs="宋体"/>
                <w:b w:val="0"/>
                <w:bCs/>
                <w:caps w:val="0"/>
                <w:color w:val="000000"/>
                <w:sz w:val="22"/>
                <w:szCs w:val="22"/>
                <w:lang w:eastAsia="zh-CN"/>
              </w:rPr>
              <w:t>五</w:t>
            </w:r>
            <w:r>
              <w:rPr>
                <w:rFonts w:hint="default" w:ascii="宋体" w:hAnsi="宋体" w:eastAsia="宋体" w:cs="宋体"/>
                <w:b w:val="0"/>
                <w:bCs/>
                <w:caps w:val="0"/>
                <w:color w:val="000000"/>
                <w:sz w:val="22"/>
                <w:szCs w:val="22"/>
              </w:rPr>
              <w:t>年</w:t>
            </w:r>
          </w:p>
        </w:tc>
      </w:tr>
      <w:tr w14:paraId="0DDE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29A701BE">
            <w:pPr>
              <w:pStyle w:val="3"/>
              <w:keepNext w:val="0"/>
              <w:keepLines w:val="0"/>
              <w:widowControl/>
              <w:suppressLineNumbers w:val="0"/>
              <w:spacing w:before="0" w:beforeAutospacing="0" w:after="0" w:afterAutospacing="0" w:line="360" w:lineRule="exact"/>
              <w:ind w:left="0" w:firstLine="0"/>
              <w:jc w:val="both"/>
              <w:textAlignment w:val="center"/>
              <w:rPr>
                <w:rFonts w:hint="default" w:ascii="Calibri" w:hAnsi="Calibri" w:eastAsia="宋体" w:cs="Calibri"/>
                <w:b w:val="0"/>
                <w:bCs/>
                <w:caps w:val="0"/>
                <w:color w:val="000000"/>
                <w:sz w:val="22"/>
                <w:szCs w:val="22"/>
                <w:lang w:val="en-US" w:eastAsia="zh-CN"/>
              </w:rPr>
            </w:pPr>
            <w:r>
              <w:rPr>
                <w:rFonts w:hint="eastAsia" w:ascii="Calibri" w:hAnsi="Calibri" w:eastAsia="宋体" w:cs="Calibri"/>
                <w:b w:val="0"/>
                <w:bCs/>
                <w:caps w:val="0"/>
                <w:color w:val="000000"/>
                <w:sz w:val="22"/>
                <w:szCs w:val="22"/>
                <w:lang w:val="en-US" w:eastAsia="zh-CN"/>
              </w:rPr>
              <w:t>5</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top"/>
          </w:tcPr>
          <w:p w14:paraId="7DF1E281">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eastAsia="zh-CN"/>
              </w:rPr>
            </w:pPr>
            <w:r>
              <w:rPr>
                <w:rFonts w:hint="eastAsia" w:ascii="Calibri" w:hAnsi="宋体" w:eastAsia="宋体" w:cs="宋体"/>
                <w:b w:val="0"/>
                <w:bCs/>
                <w:caps w:val="0"/>
                <w:sz w:val="22"/>
                <w:szCs w:val="22"/>
                <w:lang w:eastAsia="zh-CN"/>
              </w:rPr>
              <w:t>筋膜枪</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top"/>
          </w:tcPr>
          <w:p w14:paraId="39062142">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1</w:t>
            </w:r>
          </w:p>
        </w:tc>
        <w:tc>
          <w:tcPr>
            <w:tcW w:w="1071" w:type="dxa"/>
            <w:tcBorders>
              <w:top w:val="single" w:color="auto" w:sz="8" w:space="0"/>
              <w:left w:val="single" w:color="auto" w:sz="8" w:space="0"/>
              <w:bottom w:val="single" w:color="auto" w:sz="8" w:space="0"/>
              <w:right w:val="single" w:color="auto" w:sz="8" w:space="0"/>
            </w:tcBorders>
            <w:shd w:val="clear" w:color="auto" w:fill="FFFFFF"/>
            <w:vAlign w:val="top"/>
          </w:tcPr>
          <w:p w14:paraId="500486BB">
            <w:pPr>
              <w:pStyle w:val="3"/>
              <w:keepNext w:val="0"/>
              <w:keepLines w:val="0"/>
              <w:widowControl/>
              <w:suppressLineNumbers w:val="0"/>
              <w:spacing w:before="0" w:beforeAutospacing="0" w:after="0" w:afterAutospacing="0" w:line="360" w:lineRule="exact"/>
              <w:ind w:left="0" w:firstLine="0"/>
              <w:jc w:val="center"/>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7</w:t>
            </w:r>
          </w:p>
        </w:tc>
        <w:tc>
          <w:tcPr>
            <w:tcW w:w="4961" w:type="dxa"/>
            <w:tcBorders>
              <w:top w:val="single" w:color="auto" w:sz="8" w:space="0"/>
              <w:left w:val="single" w:color="auto" w:sz="8" w:space="0"/>
              <w:bottom w:val="single" w:color="auto" w:sz="8" w:space="0"/>
              <w:right w:val="single" w:color="auto" w:sz="8" w:space="0"/>
            </w:tcBorders>
            <w:shd w:val="clear" w:color="auto" w:fill="FFFFFF"/>
            <w:vAlign w:val="top"/>
          </w:tcPr>
          <w:p w14:paraId="324D323D">
            <w:pPr>
              <w:pStyle w:val="3"/>
              <w:keepNext w:val="0"/>
              <w:keepLines w:val="0"/>
              <w:widowControl/>
              <w:numPr>
                <w:ilvl w:val="0"/>
                <w:numId w:val="5"/>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材质好，重量轻，便于使用</w:t>
            </w:r>
          </w:p>
          <w:p w14:paraId="4396A929">
            <w:pPr>
              <w:pStyle w:val="3"/>
              <w:keepNext w:val="0"/>
              <w:keepLines w:val="0"/>
              <w:widowControl/>
              <w:numPr>
                <w:ilvl w:val="0"/>
                <w:numId w:val="5"/>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高频震动、频率稳定</w:t>
            </w:r>
          </w:p>
          <w:p w14:paraId="0E0BF164">
            <w:pPr>
              <w:pStyle w:val="3"/>
              <w:keepNext w:val="0"/>
              <w:keepLines w:val="0"/>
              <w:widowControl/>
              <w:numPr>
                <w:ilvl w:val="0"/>
                <w:numId w:val="5"/>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缓解疼痛效果好</w:t>
            </w:r>
          </w:p>
          <w:p w14:paraId="7CF25EF7">
            <w:pPr>
              <w:pStyle w:val="3"/>
              <w:keepNext w:val="0"/>
              <w:keepLines w:val="0"/>
              <w:widowControl/>
              <w:numPr>
                <w:ilvl w:val="0"/>
                <w:numId w:val="5"/>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保修期大于等于五年</w:t>
            </w:r>
          </w:p>
          <w:p w14:paraId="471C15F0">
            <w:pPr>
              <w:pStyle w:val="3"/>
              <w:keepNext w:val="0"/>
              <w:keepLines w:val="0"/>
              <w:widowControl/>
              <w:numPr>
                <w:ilvl w:val="0"/>
                <w:numId w:val="5"/>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付款方式：安装验收合格三个月内付全款</w:t>
            </w:r>
          </w:p>
        </w:tc>
      </w:tr>
      <w:tr w14:paraId="1261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60EC22F0">
            <w:pPr>
              <w:pStyle w:val="3"/>
              <w:keepNext w:val="0"/>
              <w:keepLines w:val="0"/>
              <w:widowControl/>
              <w:suppressLineNumbers w:val="0"/>
              <w:spacing w:before="0" w:beforeAutospacing="0" w:after="0" w:afterAutospacing="0" w:line="360" w:lineRule="exact"/>
              <w:ind w:left="0" w:firstLine="0"/>
              <w:jc w:val="both"/>
              <w:textAlignment w:val="center"/>
              <w:rPr>
                <w:rFonts w:hint="default" w:ascii="Calibri" w:hAnsi="Calibri" w:eastAsia="宋体" w:cs="Calibri"/>
                <w:b w:val="0"/>
                <w:bCs/>
                <w:caps w:val="0"/>
                <w:color w:val="000000"/>
                <w:sz w:val="22"/>
                <w:szCs w:val="22"/>
                <w:lang w:val="en-US" w:eastAsia="zh-CN"/>
              </w:rPr>
            </w:pPr>
            <w:r>
              <w:rPr>
                <w:rFonts w:hint="eastAsia" w:ascii="Calibri" w:hAnsi="Calibri" w:eastAsia="宋体" w:cs="Calibri"/>
                <w:b w:val="0"/>
                <w:bCs/>
                <w:caps w:val="0"/>
                <w:color w:val="000000"/>
                <w:sz w:val="22"/>
                <w:szCs w:val="22"/>
                <w:lang w:val="en-US" w:eastAsia="zh-CN"/>
              </w:rPr>
              <w:t>6</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top"/>
          </w:tcPr>
          <w:p w14:paraId="23E39D81">
            <w:pPr>
              <w:pStyle w:val="3"/>
              <w:keepNext w:val="0"/>
              <w:keepLines w:val="0"/>
              <w:widowControl/>
              <w:suppressLineNumbers w:val="0"/>
              <w:spacing w:before="0" w:beforeAutospacing="0" w:after="0" w:afterAutospacing="0" w:line="360" w:lineRule="exact"/>
              <w:ind w:left="0" w:firstLine="0"/>
              <w:jc w:val="both"/>
              <w:rPr>
                <w:rFonts w:hint="eastAsia"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带吸烟机理疗床</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top"/>
          </w:tcPr>
          <w:p w14:paraId="462B10A2">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2</w:t>
            </w:r>
          </w:p>
        </w:tc>
        <w:tc>
          <w:tcPr>
            <w:tcW w:w="1071" w:type="dxa"/>
            <w:tcBorders>
              <w:top w:val="single" w:color="auto" w:sz="8" w:space="0"/>
              <w:left w:val="single" w:color="auto" w:sz="8" w:space="0"/>
              <w:bottom w:val="single" w:color="auto" w:sz="8" w:space="0"/>
              <w:right w:val="single" w:color="auto" w:sz="8" w:space="0"/>
            </w:tcBorders>
            <w:shd w:val="clear" w:color="auto" w:fill="FFFFFF"/>
            <w:vAlign w:val="top"/>
          </w:tcPr>
          <w:p w14:paraId="5D86F077">
            <w:pPr>
              <w:pStyle w:val="3"/>
              <w:keepNext w:val="0"/>
              <w:keepLines w:val="0"/>
              <w:widowControl/>
              <w:suppressLineNumbers w:val="0"/>
              <w:spacing w:before="0" w:beforeAutospacing="0" w:after="0" w:afterAutospacing="0" w:line="360" w:lineRule="exact"/>
              <w:ind w:left="0" w:firstLine="0"/>
              <w:jc w:val="center"/>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5.2</w:t>
            </w:r>
          </w:p>
        </w:tc>
        <w:tc>
          <w:tcPr>
            <w:tcW w:w="4961" w:type="dxa"/>
            <w:tcBorders>
              <w:top w:val="single" w:color="auto" w:sz="8" w:space="0"/>
              <w:left w:val="single" w:color="auto" w:sz="8" w:space="0"/>
              <w:bottom w:val="single" w:color="auto" w:sz="8" w:space="0"/>
              <w:right w:val="single" w:color="auto" w:sz="8" w:space="0"/>
            </w:tcBorders>
            <w:shd w:val="clear" w:color="auto" w:fill="FFFFFF"/>
            <w:vAlign w:val="top"/>
          </w:tcPr>
          <w:p w14:paraId="7C2EBE77">
            <w:pPr>
              <w:pStyle w:val="3"/>
              <w:keepNext w:val="0"/>
              <w:keepLines w:val="0"/>
              <w:widowControl/>
              <w:numPr>
                <w:ilvl w:val="0"/>
                <w:numId w:val="6"/>
              </w:numPr>
              <w:suppressLineNumbers w:val="0"/>
              <w:spacing w:before="0" w:beforeAutospacing="0" w:after="0" w:afterAutospacing="0" w:line="360" w:lineRule="exact"/>
              <w:ind w:left="0" w:leftChars="0" w:right="0" w:rightChars="0" w:firstLine="0" w:firstLine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吸烟机与床分体式</w:t>
            </w:r>
          </w:p>
          <w:p w14:paraId="6E06191D">
            <w:pPr>
              <w:pStyle w:val="3"/>
              <w:keepNext w:val="0"/>
              <w:keepLines w:val="0"/>
              <w:widowControl/>
              <w:numPr>
                <w:ilvl w:val="0"/>
                <w:numId w:val="6"/>
              </w:numPr>
              <w:suppressLineNumbers w:val="0"/>
              <w:spacing w:before="0" w:beforeAutospacing="0" w:after="0" w:afterAutospacing="0" w:line="360" w:lineRule="exact"/>
              <w:ind w:left="0" w:leftChars="0" w:right="0" w:rightChars="0" w:firstLine="0" w:firstLine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吸烟罩材质好，耐高温，高度可调节</w:t>
            </w:r>
          </w:p>
          <w:p w14:paraId="43427C5E">
            <w:pPr>
              <w:pStyle w:val="3"/>
              <w:keepNext w:val="0"/>
              <w:keepLines w:val="0"/>
              <w:widowControl/>
              <w:numPr>
                <w:ilvl w:val="0"/>
                <w:numId w:val="6"/>
              </w:numPr>
              <w:suppressLineNumbers w:val="0"/>
              <w:spacing w:before="0" w:beforeAutospacing="0" w:after="0" w:afterAutospacing="0" w:line="360" w:lineRule="exact"/>
              <w:ind w:left="0" w:leftChars="0" w:right="0" w:rightChars="0" w:firstLine="0" w:firstLine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要求强劲排烟、烟雾不溢散</w:t>
            </w:r>
          </w:p>
          <w:p w14:paraId="6214A8DE">
            <w:pPr>
              <w:pStyle w:val="3"/>
              <w:keepNext w:val="0"/>
              <w:keepLines w:val="0"/>
              <w:widowControl/>
              <w:suppressLineNumbers w:val="0"/>
              <w:spacing w:before="0" w:beforeAutospacing="0" w:after="0" w:afterAutospacing="0" w:line="360" w:lineRule="exact"/>
              <w:ind w:left="0" w:leftChars="0" w:right="0" w:rightChars="0" w:firstLine="0" w:firstLine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4、原厂质保大于等于五年</w:t>
            </w:r>
          </w:p>
          <w:p w14:paraId="1A0D520A">
            <w:pPr>
              <w:pStyle w:val="3"/>
              <w:keepNext w:val="0"/>
              <w:keepLines w:val="0"/>
              <w:widowControl/>
              <w:suppressLineNumbers w:val="0"/>
              <w:spacing w:before="0" w:beforeAutospacing="0" w:after="0" w:afterAutospacing="0" w:line="360" w:lineRule="exact"/>
              <w:ind w:left="0" w:leftChars="0" w:right="0" w:rightChars="0" w:firstLine="0" w:firstLine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配置要求：吸烟机、艾灸排烟系统、艾灸床、管路、固定架</w:t>
            </w:r>
          </w:p>
        </w:tc>
      </w:tr>
      <w:tr w14:paraId="1E69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8" w:type="dxa"/>
            <w:tcBorders>
              <w:top w:val="single" w:color="auto" w:sz="8" w:space="0"/>
              <w:left w:val="single" w:color="auto" w:sz="8" w:space="0"/>
              <w:bottom w:val="single" w:color="auto" w:sz="8" w:space="0"/>
              <w:right w:val="single" w:color="auto" w:sz="8" w:space="0"/>
            </w:tcBorders>
            <w:shd w:val="clear" w:color="auto" w:fill="FFFFFF"/>
            <w:vAlign w:val="top"/>
          </w:tcPr>
          <w:p w14:paraId="1976C823">
            <w:pPr>
              <w:pStyle w:val="3"/>
              <w:keepNext w:val="0"/>
              <w:keepLines w:val="0"/>
              <w:widowControl/>
              <w:suppressLineNumbers w:val="0"/>
              <w:spacing w:before="0" w:beforeAutospacing="0" w:after="0" w:afterAutospacing="0" w:line="360" w:lineRule="exact"/>
              <w:ind w:left="0" w:firstLine="0"/>
              <w:jc w:val="both"/>
              <w:textAlignment w:val="center"/>
              <w:rPr>
                <w:rFonts w:hint="default" w:ascii="Calibri" w:hAnsi="Calibri" w:eastAsia="宋体" w:cs="Calibri"/>
                <w:b w:val="0"/>
                <w:bCs/>
                <w:caps w:val="0"/>
                <w:color w:val="000000"/>
                <w:sz w:val="22"/>
                <w:szCs w:val="22"/>
                <w:lang w:val="en-US" w:eastAsia="zh-CN"/>
              </w:rPr>
            </w:pPr>
            <w:r>
              <w:rPr>
                <w:rFonts w:hint="eastAsia" w:ascii="Calibri" w:hAnsi="Calibri" w:eastAsia="宋体" w:cs="Calibri"/>
                <w:b w:val="0"/>
                <w:bCs/>
                <w:caps w:val="0"/>
                <w:color w:val="000000"/>
                <w:sz w:val="22"/>
                <w:szCs w:val="22"/>
                <w:lang w:val="en-US" w:eastAsia="zh-CN"/>
              </w:rPr>
              <w:t>7</w:t>
            </w:r>
          </w:p>
        </w:tc>
        <w:tc>
          <w:tcPr>
            <w:tcW w:w="1448" w:type="dxa"/>
            <w:tcBorders>
              <w:top w:val="single" w:color="auto" w:sz="8" w:space="0"/>
              <w:left w:val="single" w:color="auto" w:sz="8" w:space="0"/>
              <w:bottom w:val="single" w:color="auto" w:sz="8" w:space="0"/>
              <w:right w:val="single" w:color="auto" w:sz="8" w:space="0"/>
            </w:tcBorders>
            <w:shd w:val="clear" w:color="auto" w:fill="FFFFFF"/>
            <w:vAlign w:val="top"/>
          </w:tcPr>
          <w:p w14:paraId="5F70287F">
            <w:pPr>
              <w:pStyle w:val="3"/>
              <w:keepNext w:val="0"/>
              <w:keepLines w:val="0"/>
              <w:widowControl/>
              <w:suppressLineNumbers w:val="0"/>
              <w:spacing w:before="0" w:beforeAutospacing="0" w:after="0" w:afterAutospacing="0" w:line="360" w:lineRule="exact"/>
              <w:ind w:left="0" w:firstLine="0"/>
              <w:jc w:val="both"/>
              <w:rPr>
                <w:rFonts w:hint="eastAsia"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督脉熏蒸床</w:t>
            </w:r>
          </w:p>
        </w:tc>
        <w:tc>
          <w:tcPr>
            <w:tcW w:w="576" w:type="dxa"/>
            <w:tcBorders>
              <w:top w:val="single" w:color="auto" w:sz="8" w:space="0"/>
              <w:left w:val="single" w:color="auto" w:sz="8" w:space="0"/>
              <w:bottom w:val="single" w:color="auto" w:sz="8" w:space="0"/>
              <w:right w:val="single" w:color="auto" w:sz="8" w:space="0"/>
            </w:tcBorders>
            <w:shd w:val="clear" w:color="auto" w:fill="FFFFFF"/>
            <w:vAlign w:val="top"/>
          </w:tcPr>
          <w:p w14:paraId="60F47155">
            <w:pPr>
              <w:pStyle w:val="3"/>
              <w:keepNext w:val="0"/>
              <w:keepLines w:val="0"/>
              <w:widowControl/>
              <w:suppressLineNumbers w:val="0"/>
              <w:spacing w:before="0" w:beforeAutospacing="0" w:after="0" w:afterAutospacing="0" w:line="360" w:lineRule="exact"/>
              <w:ind w:left="0" w:firstLine="0"/>
              <w:jc w:val="both"/>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2</w:t>
            </w:r>
          </w:p>
        </w:tc>
        <w:tc>
          <w:tcPr>
            <w:tcW w:w="1071" w:type="dxa"/>
            <w:tcBorders>
              <w:top w:val="single" w:color="auto" w:sz="8" w:space="0"/>
              <w:left w:val="single" w:color="auto" w:sz="8" w:space="0"/>
              <w:bottom w:val="single" w:color="auto" w:sz="8" w:space="0"/>
              <w:right w:val="single" w:color="auto" w:sz="8" w:space="0"/>
            </w:tcBorders>
            <w:shd w:val="clear" w:color="auto" w:fill="FFFFFF"/>
            <w:vAlign w:val="top"/>
          </w:tcPr>
          <w:p w14:paraId="1F68210C">
            <w:pPr>
              <w:pStyle w:val="3"/>
              <w:keepNext w:val="0"/>
              <w:keepLines w:val="0"/>
              <w:widowControl/>
              <w:suppressLineNumbers w:val="0"/>
              <w:spacing w:before="0" w:beforeAutospacing="0" w:after="0" w:afterAutospacing="0" w:line="360" w:lineRule="exact"/>
              <w:ind w:left="0" w:firstLine="0"/>
              <w:jc w:val="center"/>
              <w:rPr>
                <w:rFonts w:hint="default" w:ascii="Calibri" w:hAnsi="宋体" w:eastAsia="宋体" w:cs="宋体"/>
                <w:b w:val="0"/>
                <w:bCs/>
                <w:caps w:val="0"/>
                <w:sz w:val="22"/>
                <w:szCs w:val="22"/>
                <w:lang w:val="en-US" w:eastAsia="zh-CN"/>
              </w:rPr>
            </w:pPr>
            <w:r>
              <w:rPr>
                <w:rFonts w:hint="eastAsia" w:ascii="Calibri" w:hAnsi="宋体" w:eastAsia="宋体" w:cs="宋体"/>
                <w:b w:val="0"/>
                <w:bCs/>
                <w:caps w:val="0"/>
                <w:sz w:val="22"/>
                <w:szCs w:val="22"/>
                <w:lang w:val="en-US" w:eastAsia="zh-CN"/>
              </w:rPr>
              <w:t>14</w:t>
            </w:r>
          </w:p>
        </w:tc>
        <w:tc>
          <w:tcPr>
            <w:tcW w:w="4961" w:type="dxa"/>
            <w:tcBorders>
              <w:top w:val="single" w:color="auto" w:sz="8" w:space="0"/>
              <w:left w:val="single" w:color="auto" w:sz="8" w:space="0"/>
              <w:bottom w:val="single" w:color="auto" w:sz="8" w:space="0"/>
              <w:right w:val="single" w:color="auto" w:sz="8" w:space="0"/>
            </w:tcBorders>
            <w:shd w:val="clear" w:color="auto" w:fill="FFFFFF"/>
            <w:vAlign w:val="top"/>
          </w:tcPr>
          <w:p w14:paraId="5ABD33B1">
            <w:pPr>
              <w:pStyle w:val="3"/>
              <w:keepNext w:val="0"/>
              <w:keepLines w:val="0"/>
              <w:widowControl/>
              <w:numPr>
                <w:ilvl w:val="0"/>
                <w:numId w:val="7"/>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临床应用范围广，可适应产后康复、中医妇科、中医骨伤科等</w:t>
            </w:r>
          </w:p>
          <w:p w14:paraId="6DB5027B">
            <w:pPr>
              <w:pStyle w:val="3"/>
              <w:keepNext w:val="0"/>
              <w:keepLines w:val="0"/>
              <w:widowControl/>
              <w:numPr>
                <w:ilvl w:val="0"/>
                <w:numId w:val="7"/>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精准控温，实时监测药液体感温度；可视化管控，分区控制</w:t>
            </w:r>
          </w:p>
          <w:p w14:paraId="2E966D18">
            <w:pPr>
              <w:pStyle w:val="3"/>
              <w:keepNext w:val="0"/>
              <w:keepLines w:val="0"/>
              <w:widowControl/>
              <w:numPr>
                <w:ilvl w:val="0"/>
                <w:numId w:val="7"/>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材料安全，保养方便，使用寿命厂</w:t>
            </w:r>
          </w:p>
          <w:p w14:paraId="3E674E9E">
            <w:pPr>
              <w:pStyle w:val="3"/>
              <w:keepNext w:val="0"/>
              <w:keepLines w:val="0"/>
              <w:widowControl/>
              <w:numPr>
                <w:ilvl w:val="0"/>
                <w:numId w:val="7"/>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具备热喷功能</w:t>
            </w:r>
          </w:p>
          <w:p w14:paraId="140D37CE">
            <w:pPr>
              <w:pStyle w:val="3"/>
              <w:keepNext w:val="0"/>
              <w:keepLines w:val="0"/>
              <w:widowControl/>
              <w:numPr>
                <w:ilvl w:val="0"/>
                <w:numId w:val="7"/>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无需外接水管，移动方便</w:t>
            </w:r>
          </w:p>
          <w:p w14:paraId="02D0A738">
            <w:pPr>
              <w:pStyle w:val="3"/>
              <w:keepNext w:val="0"/>
              <w:keepLines w:val="0"/>
              <w:widowControl/>
              <w:numPr>
                <w:ilvl w:val="0"/>
                <w:numId w:val="7"/>
              </w:numPr>
              <w:suppressLineNumbers w:val="0"/>
              <w:spacing w:before="0" w:beforeAutospacing="0" w:after="0" w:afterAutospacing="0" w:line="360" w:lineRule="exact"/>
              <w:ind w:left="0" w:firstLine="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床面熏蒸区域根据人体工程学结构合理设计，可灵活选择颈部、肩部、胸部、腰部、腹部、腿部进行熏蒸治疗</w:t>
            </w:r>
          </w:p>
          <w:p w14:paraId="156CEFF1">
            <w:pPr>
              <w:pStyle w:val="3"/>
              <w:keepNext w:val="0"/>
              <w:keepLines w:val="0"/>
              <w:widowControl/>
              <w:numPr>
                <w:ilvl w:val="0"/>
                <w:numId w:val="7"/>
              </w:numPr>
              <w:suppressLineNumbers w:val="0"/>
              <w:spacing w:before="0" w:beforeAutospacing="0" w:after="0" w:afterAutospacing="0" w:line="360" w:lineRule="exact"/>
              <w:ind w:left="0" w:leftChars="0" w:firstLine="0" w:firstLineChars="0"/>
              <w:jc w:val="both"/>
              <w:rPr>
                <w:rFonts w:hint="default" w:ascii="宋体" w:hAnsi="宋体" w:eastAsia="宋体" w:cs="宋体"/>
                <w:b w:val="0"/>
                <w:bCs/>
                <w:caps w:val="0"/>
                <w:color w:val="000000"/>
                <w:sz w:val="22"/>
                <w:szCs w:val="22"/>
              </w:rPr>
            </w:pPr>
            <w:r>
              <w:rPr>
                <w:rFonts w:hint="default" w:ascii="宋体" w:hAnsi="宋体" w:eastAsia="宋体" w:cs="宋体"/>
                <w:b w:val="0"/>
                <w:bCs/>
                <w:caps w:val="0"/>
                <w:color w:val="000000"/>
                <w:sz w:val="22"/>
                <w:szCs w:val="22"/>
              </w:rPr>
              <w:t>原厂质保大于等于五年</w:t>
            </w:r>
          </w:p>
        </w:tc>
      </w:tr>
    </w:tbl>
    <w:p w14:paraId="5C9B27C6">
      <w:pPr>
        <w:ind w:firstLine="420" w:firstLineChars="200"/>
        <w:rPr>
          <w:rFonts w:ascii="微软雅黑" w:hAnsi="微软雅黑" w:eastAsia="微软雅黑" w:cs="微软雅黑"/>
          <w:i w:val="0"/>
          <w:iCs w:val="0"/>
          <w:caps w:val="0"/>
          <w:color w:val="auto"/>
          <w:spacing w:val="0"/>
          <w:sz w:val="21"/>
          <w:szCs w:val="21"/>
          <w:shd w:val="clear" w:color="auto" w:fill="auto"/>
        </w:rPr>
      </w:pPr>
      <w:r>
        <w:rPr>
          <w:rFonts w:hint="eastAsia"/>
          <w:lang w:val="en-US" w:eastAsia="zh-CN"/>
        </w:rPr>
        <w:t>备注:</w:t>
      </w:r>
      <w:r>
        <w:rPr>
          <w:rFonts w:ascii="微软雅黑" w:hAnsi="微软雅黑" w:eastAsia="微软雅黑" w:cs="微软雅黑"/>
          <w:i w:val="0"/>
          <w:iCs w:val="0"/>
          <w:caps w:val="0"/>
          <w:color w:val="auto"/>
          <w:spacing w:val="0"/>
          <w:sz w:val="21"/>
          <w:szCs w:val="21"/>
          <w:shd w:val="clear" w:color="auto" w:fill="auto"/>
        </w:rPr>
        <w:t>请各供应商按预算金额内报价，超出预算金额的报价作无效标处理</w:t>
      </w:r>
    </w:p>
    <w:p w14:paraId="7A7597FB">
      <w:pPr>
        <w:pStyle w:val="2"/>
        <w:rPr>
          <w:rFonts w:hint="eastAsia" w:eastAsia="微软雅黑"/>
          <w:highlight w:val="none"/>
          <w:lang w:eastAsia="zh-CN"/>
        </w:rPr>
      </w:pPr>
      <w:r>
        <w:rPr>
          <w:rFonts w:ascii="微软雅黑" w:hAnsi="微软雅黑" w:eastAsia="微软雅黑" w:cs="微软雅黑"/>
          <w:i w:val="0"/>
          <w:iCs w:val="0"/>
          <w:caps w:val="0"/>
          <w:color w:val="auto"/>
          <w:spacing w:val="0"/>
          <w:sz w:val="21"/>
          <w:szCs w:val="21"/>
          <w:shd w:val="clear" w:color="auto" w:fill="auto"/>
        </w:rPr>
        <w:t>付款方式：安装验收合格一个月内付全款</w:t>
      </w:r>
      <w:r>
        <w:rPr>
          <w:rFonts w:ascii="微软雅黑" w:hAnsi="微软雅黑" w:eastAsia="微软雅黑" w:cs="微软雅黑"/>
          <w:i w:val="0"/>
          <w:iCs w:val="0"/>
          <w:caps w:val="0"/>
          <w:color w:val="auto"/>
          <w:spacing w:val="0"/>
          <w:sz w:val="21"/>
          <w:szCs w:val="21"/>
          <w:highlight w:val="none"/>
          <w:shd w:val="clear" w:color="auto" w:fill="auto"/>
        </w:rPr>
        <w:t>（使用高质量发展资金，如资金未到位付款相应延期）</w:t>
      </w:r>
      <w:r>
        <w:rPr>
          <w:rFonts w:hint="eastAsia" w:ascii="微软雅黑" w:hAnsi="微软雅黑" w:eastAsia="微软雅黑" w:cs="微软雅黑"/>
          <w:i w:val="0"/>
          <w:iCs w:val="0"/>
          <w:caps w:val="0"/>
          <w:color w:val="auto"/>
          <w:spacing w:val="0"/>
          <w:sz w:val="21"/>
          <w:szCs w:val="21"/>
          <w:highlight w:val="none"/>
          <w:shd w:val="clear" w:color="auto" w:fill="auto"/>
          <w:lang w:eastAsia="zh-CN"/>
        </w:rPr>
        <w:t>。</w:t>
      </w:r>
    </w:p>
    <w:p w14:paraId="4EFAA476">
      <w:pPr>
        <w:ind w:firstLine="420" w:firstLineChars="200"/>
        <w:rPr>
          <w:rFonts w:hint="default"/>
          <w:lang w:val="en-US" w:eastAsia="zh-CN"/>
        </w:rPr>
      </w:pPr>
      <w:r>
        <w:rPr>
          <w:rFonts w:hint="eastAsia"/>
          <w:lang w:val="en-US" w:eastAsia="zh-CN"/>
        </w:rPr>
        <w:t>二、</w:t>
      </w:r>
      <w:r>
        <w:rPr>
          <w:rFonts w:hint="default"/>
          <w:lang w:val="en-US" w:eastAsia="zh-CN"/>
        </w:rPr>
        <w:t>投标文件格式必须按照指定格式编制，按如下顺序编制成册：</w:t>
      </w:r>
    </w:p>
    <w:p w14:paraId="4FB9B23D">
      <w:pPr>
        <w:ind w:firstLine="420" w:firstLineChars="200"/>
        <w:rPr>
          <w:rFonts w:hint="default"/>
          <w:lang w:val="en-US" w:eastAsia="zh-CN"/>
        </w:rPr>
      </w:pPr>
      <w:r>
        <w:rPr>
          <w:rFonts w:hint="default"/>
          <w:lang w:val="en-US" w:eastAsia="zh-CN"/>
        </w:rPr>
        <w:t>1、封面；2、目录(做好页码)；3、产品报价</w:t>
      </w:r>
      <w:r>
        <w:rPr>
          <w:rFonts w:hint="eastAsia"/>
          <w:lang w:val="en-US" w:eastAsia="zh-CN"/>
        </w:rPr>
        <w:t>及配置清单</w:t>
      </w:r>
      <w:r>
        <w:rPr>
          <w:rFonts w:hint="default"/>
          <w:lang w:val="en-US" w:eastAsia="zh-CN"/>
        </w:rPr>
        <w:t>（需</w:t>
      </w:r>
      <w:r>
        <w:rPr>
          <w:rFonts w:hint="eastAsia"/>
          <w:lang w:val="en-US" w:eastAsia="zh-CN"/>
        </w:rPr>
        <w:t>按附件1模板格式填写</w:t>
      </w:r>
      <w:r>
        <w:rPr>
          <w:rFonts w:hint="default"/>
          <w:lang w:eastAsia="zh-CN"/>
        </w:rPr>
        <w:t>签字盖章</w:t>
      </w:r>
      <w:r>
        <w:rPr>
          <w:rFonts w:hint="default"/>
          <w:lang w:val="en-US" w:eastAsia="zh-CN"/>
        </w:rPr>
        <w:t>）；</w:t>
      </w:r>
      <w:r>
        <w:rPr>
          <w:rFonts w:hint="eastAsia"/>
          <w:lang w:val="en-US" w:eastAsia="zh-CN"/>
        </w:rPr>
        <w:t>4</w:t>
      </w:r>
      <w:r>
        <w:rPr>
          <w:rFonts w:hint="default"/>
          <w:lang w:val="en-US" w:eastAsia="zh-CN"/>
        </w:rPr>
        <w:t>、产品自身技术参数介绍、与需求技术参数对比偏离表；</w:t>
      </w:r>
      <w:r>
        <w:rPr>
          <w:rFonts w:hint="eastAsia"/>
          <w:lang w:val="en-US" w:eastAsia="zh-CN"/>
        </w:rPr>
        <w:t>5</w:t>
      </w:r>
      <w:r>
        <w:rPr>
          <w:rFonts w:hint="default"/>
          <w:lang w:val="en-US" w:eastAsia="zh-CN"/>
        </w:rPr>
        <w:t>、售后服务相关承诺；</w:t>
      </w:r>
      <w:r>
        <w:rPr>
          <w:rFonts w:hint="eastAsia"/>
          <w:lang w:val="en-US" w:eastAsia="zh-CN"/>
        </w:rPr>
        <w:t>6</w:t>
      </w:r>
      <w:r>
        <w:rPr>
          <w:rFonts w:hint="default"/>
          <w:lang w:val="en-US" w:eastAsia="zh-CN"/>
        </w:rPr>
        <w:t>、公司及产品三证（注册证包含设备及相关耗材</w:t>
      </w:r>
      <w:r>
        <w:rPr>
          <w:rFonts w:hint="eastAsia"/>
          <w:lang w:val="en-US" w:eastAsia="zh-CN"/>
        </w:rPr>
        <w:t>，</w:t>
      </w:r>
      <w:r>
        <w:rPr>
          <w:rFonts w:hint="eastAsia"/>
          <w:b/>
          <w:bCs/>
          <w:color w:val="auto"/>
          <w:lang w:val="en-US" w:eastAsia="zh-CN"/>
        </w:rPr>
        <w:t>第5项无需提供医疗器械注册证</w:t>
      </w:r>
      <w:r>
        <w:rPr>
          <w:rFonts w:hint="default"/>
          <w:lang w:val="en-US" w:eastAsia="zh-CN"/>
        </w:rPr>
        <w:t>）；</w:t>
      </w:r>
      <w:r>
        <w:rPr>
          <w:rFonts w:hint="eastAsia"/>
          <w:lang w:val="en-US" w:eastAsia="zh-CN"/>
        </w:rPr>
        <w:t>7</w:t>
      </w:r>
      <w:r>
        <w:rPr>
          <w:rFonts w:hint="default"/>
          <w:lang w:val="en-US" w:eastAsia="zh-CN"/>
        </w:rPr>
        <w:t>、代理授权书；</w:t>
      </w:r>
      <w:r>
        <w:rPr>
          <w:rFonts w:hint="eastAsia"/>
          <w:lang w:val="en-US" w:eastAsia="zh-CN"/>
        </w:rPr>
        <w:t>8</w:t>
      </w:r>
      <w:r>
        <w:rPr>
          <w:rFonts w:hint="default"/>
          <w:lang w:val="en-US" w:eastAsia="zh-CN"/>
        </w:rPr>
        <w:t>、法人授权书；</w:t>
      </w:r>
      <w:r>
        <w:rPr>
          <w:rFonts w:hint="eastAsia"/>
          <w:lang w:val="en-US" w:eastAsia="zh-CN"/>
        </w:rPr>
        <w:t>9</w:t>
      </w:r>
      <w:r>
        <w:rPr>
          <w:rFonts w:hint="default"/>
          <w:lang w:val="en-US" w:eastAsia="zh-CN"/>
        </w:rPr>
        <w:t>、被授权人（议标代表）身份证复印件；1</w:t>
      </w:r>
      <w:r>
        <w:rPr>
          <w:rFonts w:hint="eastAsia"/>
          <w:lang w:val="en-US" w:eastAsia="zh-CN"/>
        </w:rPr>
        <w:t>0</w:t>
      </w:r>
      <w:r>
        <w:rPr>
          <w:rFonts w:hint="default"/>
          <w:lang w:val="en-US" w:eastAsia="zh-CN"/>
        </w:rPr>
        <w:t>、</w:t>
      </w:r>
      <w:r>
        <w:rPr>
          <w:rFonts w:hint="default"/>
          <w:lang w:eastAsia="zh-CN"/>
        </w:rPr>
        <w:t>提供投标机型的</w:t>
      </w:r>
      <w:r>
        <w:rPr>
          <w:rFonts w:hint="default"/>
          <w:lang w:val="en-US" w:eastAsia="zh-CN"/>
        </w:rPr>
        <w:t>近两年</w:t>
      </w:r>
      <w:r>
        <w:rPr>
          <w:rFonts w:hint="default"/>
          <w:lang w:eastAsia="zh-CN"/>
        </w:rPr>
        <w:t>浙江省内二级及以上医疗机构</w:t>
      </w:r>
      <w:r>
        <w:rPr>
          <w:rFonts w:hint="default"/>
          <w:lang w:val="en-US" w:eastAsia="zh-CN"/>
        </w:rPr>
        <w:t>用户名单（提供合同复印件证明）；1</w:t>
      </w:r>
      <w:r>
        <w:rPr>
          <w:rFonts w:hint="eastAsia"/>
          <w:lang w:val="en-US" w:eastAsia="zh-CN"/>
        </w:rPr>
        <w:t>1</w:t>
      </w:r>
      <w:r>
        <w:rPr>
          <w:rFonts w:hint="default"/>
          <w:lang w:val="en-US" w:eastAsia="zh-CN"/>
        </w:rPr>
        <w:t>、产品彩页；1</w:t>
      </w:r>
      <w:r>
        <w:rPr>
          <w:rFonts w:hint="eastAsia"/>
          <w:lang w:val="en-US" w:eastAsia="zh-CN"/>
        </w:rPr>
        <w:t>2</w:t>
      </w:r>
      <w:r>
        <w:rPr>
          <w:rFonts w:hint="default"/>
          <w:lang w:val="en-US" w:eastAsia="zh-CN"/>
        </w:rPr>
        <w:t>、中小企业申明函（厂家及经销企业）；1</w:t>
      </w:r>
      <w:r>
        <w:rPr>
          <w:rFonts w:hint="eastAsia"/>
          <w:lang w:val="en-US" w:eastAsia="zh-CN"/>
        </w:rPr>
        <w:t>3</w:t>
      </w:r>
      <w:r>
        <w:rPr>
          <w:rFonts w:hint="default"/>
          <w:lang w:val="en-US" w:eastAsia="zh-CN"/>
        </w:rPr>
        <w:t>、如设备配套耗材后期非设备投标公司供应，请提供后期耗材供应公司相关资料。</w:t>
      </w:r>
    </w:p>
    <w:p w14:paraId="78AA6DD6">
      <w:pPr>
        <w:ind w:firstLine="420" w:firstLineChars="200"/>
        <w:rPr>
          <w:rFonts w:hint="default"/>
          <w:lang w:val="en-US" w:eastAsia="zh-CN"/>
        </w:rPr>
      </w:pPr>
      <w:r>
        <w:rPr>
          <w:rFonts w:hint="default"/>
          <w:lang w:val="en-US" w:eastAsia="zh-CN"/>
        </w:rPr>
        <w:t>以上资料准备齐全后，一正（带公章，含彩色样本）</w:t>
      </w:r>
      <w:r>
        <w:rPr>
          <w:rFonts w:hint="eastAsia"/>
          <w:lang w:val="en-US" w:eastAsia="zh-CN"/>
        </w:rPr>
        <w:t>二</w:t>
      </w:r>
      <w:r>
        <w:rPr>
          <w:rFonts w:hint="default"/>
          <w:lang w:val="en-US" w:eastAsia="zh-CN"/>
        </w:rPr>
        <w:t>副共计</w:t>
      </w:r>
      <w:r>
        <w:rPr>
          <w:rFonts w:hint="eastAsia"/>
          <w:lang w:val="en-US" w:eastAsia="zh-CN"/>
        </w:rPr>
        <w:t>三</w:t>
      </w:r>
      <w:r>
        <w:rPr>
          <w:rFonts w:hint="default"/>
          <w:lang w:val="en-US" w:eastAsia="zh-CN"/>
        </w:rPr>
        <w:t>份，封装成册。</w:t>
      </w:r>
      <w:r>
        <w:rPr>
          <w:rFonts w:hint="eastAsia"/>
        </w:rPr>
        <w:t>响应人应将纸质响应文件密封包装，并在外包装上注明项目名称、响应人名称（响应人名称应写全称），且在封口处加盖单位印章。</w:t>
      </w:r>
      <w:r>
        <w:rPr>
          <w:rFonts w:hint="default"/>
          <w:lang w:val="en-US" w:eastAsia="zh-CN"/>
        </w:rPr>
        <w:t>选择参加多</w:t>
      </w:r>
      <w:r>
        <w:rPr>
          <w:rFonts w:hint="eastAsia"/>
          <w:lang w:val="en-US" w:eastAsia="zh-CN"/>
        </w:rPr>
        <w:t>项目的</w:t>
      </w:r>
      <w:r>
        <w:rPr>
          <w:rFonts w:hint="default"/>
          <w:lang w:val="en-US" w:eastAsia="zh-CN"/>
        </w:rPr>
        <w:t>投标的单位，投标文件应分别编制、装订和包封。所有投标文件必须封装。</w:t>
      </w:r>
    </w:p>
    <w:p w14:paraId="351ACF15">
      <w:pPr>
        <w:ind w:firstLine="420" w:firstLineChars="200"/>
        <w:rPr>
          <w:rFonts w:hint="eastAsia"/>
          <w:lang w:eastAsia="zh-CN"/>
        </w:rPr>
      </w:pPr>
      <w:r>
        <w:rPr>
          <w:rFonts w:hint="eastAsia"/>
          <w:lang w:val="en-US" w:eastAsia="zh-CN"/>
        </w:rPr>
        <w:t>三、</w:t>
      </w:r>
      <w:r>
        <w:rPr>
          <w:rFonts w:hint="eastAsia"/>
        </w:rPr>
        <w:t>响应文件递交的截止时间：202</w:t>
      </w:r>
      <w:r>
        <w:rPr>
          <w:rFonts w:hint="eastAsia"/>
          <w:lang w:val="en-US" w:eastAsia="zh-CN"/>
        </w:rPr>
        <w:t>5</w:t>
      </w:r>
      <w:r>
        <w:rPr>
          <w:rFonts w:hint="eastAsia"/>
        </w:rPr>
        <w:t>年</w:t>
      </w:r>
      <w:r>
        <w:rPr>
          <w:rFonts w:hint="eastAsia"/>
          <w:lang w:val="en-US" w:eastAsia="zh-CN"/>
        </w:rPr>
        <w:t>07</w:t>
      </w:r>
      <w:r>
        <w:rPr>
          <w:rFonts w:hint="eastAsia"/>
        </w:rPr>
        <w:t>月</w:t>
      </w:r>
      <w:r>
        <w:rPr>
          <w:rFonts w:hint="eastAsia"/>
          <w:lang w:val="en-US" w:eastAsia="zh-CN"/>
        </w:rPr>
        <w:t>28</w:t>
      </w:r>
      <w:r>
        <w:rPr>
          <w:rFonts w:hint="eastAsia"/>
        </w:rPr>
        <w:t>日</w:t>
      </w:r>
      <w:r>
        <w:rPr>
          <w:rFonts w:hint="eastAsia"/>
          <w:lang w:val="en-US" w:eastAsia="zh-CN"/>
        </w:rPr>
        <w:t>12:00</w:t>
      </w:r>
      <w:r>
        <w:rPr>
          <w:rFonts w:hint="eastAsia"/>
        </w:rPr>
        <w:t>时之前递交到开化县人民医院门诊4楼接待室，</w:t>
      </w:r>
      <w:r>
        <w:rPr>
          <w:rFonts w:hint="eastAsia"/>
          <w:lang w:val="en-US" w:eastAsia="zh-CN"/>
        </w:rPr>
        <w:t>或将响应文件于</w:t>
      </w:r>
      <w:r>
        <w:rPr>
          <w:rFonts w:hint="eastAsia"/>
        </w:rPr>
        <w:t>202</w:t>
      </w:r>
      <w:r>
        <w:rPr>
          <w:rFonts w:hint="eastAsia"/>
          <w:lang w:val="en-US" w:eastAsia="zh-CN"/>
        </w:rPr>
        <w:t>5</w:t>
      </w:r>
      <w:r>
        <w:rPr>
          <w:rFonts w:hint="eastAsia"/>
        </w:rPr>
        <w:t>年</w:t>
      </w:r>
      <w:r>
        <w:rPr>
          <w:rFonts w:hint="eastAsia"/>
          <w:lang w:val="en-US" w:eastAsia="zh-CN"/>
        </w:rPr>
        <w:t>07</w:t>
      </w:r>
      <w:r>
        <w:rPr>
          <w:rFonts w:hint="eastAsia"/>
        </w:rPr>
        <w:t>月</w:t>
      </w:r>
      <w:r>
        <w:rPr>
          <w:rFonts w:hint="eastAsia"/>
          <w:lang w:val="en-US" w:eastAsia="zh-CN"/>
        </w:rPr>
        <w:t>28</w:t>
      </w:r>
      <w:r>
        <w:rPr>
          <w:rFonts w:hint="eastAsia"/>
        </w:rPr>
        <w:t>日</w:t>
      </w:r>
      <w:r>
        <w:rPr>
          <w:rFonts w:hint="eastAsia"/>
          <w:lang w:val="en-US" w:eastAsia="zh-CN"/>
        </w:rPr>
        <w:t>12:00</w:t>
      </w:r>
      <w:r>
        <w:rPr>
          <w:rFonts w:hint="eastAsia"/>
        </w:rPr>
        <w:t>时之前</w:t>
      </w:r>
      <w:r>
        <w:rPr>
          <w:rFonts w:hint="eastAsia"/>
          <w:lang w:val="en-US" w:eastAsia="zh-CN"/>
        </w:rPr>
        <w:t>寄到浙江省衢州市开化县凤凰中路59号开化县人民医院采购中心，</w:t>
      </w:r>
      <w:r>
        <w:rPr>
          <w:rFonts w:hint="eastAsia"/>
        </w:rPr>
        <w:t>逾期送达恕不接受。</w:t>
      </w:r>
    </w:p>
    <w:p w14:paraId="3A5D8762">
      <w:pPr>
        <w:ind w:firstLine="420" w:firstLineChars="200"/>
        <w:rPr>
          <w:rFonts w:hint="eastAsia"/>
        </w:rPr>
      </w:pPr>
      <w:r>
        <w:rPr>
          <w:rFonts w:hint="eastAsia"/>
          <w:lang w:val="en-US" w:eastAsia="zh-CN"/>
        </w:rPr>
        <w:t>四、院内比选</w:t>
      </w:r>
      <w:r>
        <w:rPr>
          <w:rFonts w:hint="eastAsia"/>
        </w:rPr>
        <w:t>评议开始时间：202</w:t>
      </w:r>
      <w:r>
        <w:rPr>
          <w:rFonts w:hint="eastAsia"/>
          <w:lang w:val="en-US" w:eastAsia="zh-CN"/>
        </w:rPr>
        <w:t>5</w:t>
      </w:r>
      <w:r>
        <w:rPr>
          <w:rFonts w:hint="eastAsia"/>
        </w:rPr>
        <w:t>年</w:t>
      </w:r>
      <w:r>
        <w:rPr>
          <w:rFonts w:hint="eastAsia"/>
          <w:lang w:val="en-US" w:eastAsia="zh-CN"/>
        </w:rPr>
        <w:t>07</w:t>
      </w:r>
      <w:r>
        <w:rPr>
          <w:rFonts w:hint="eastAsia"/>
        </w:rPr>
        <w:t>月</w:t>
      </w:r>
      <w:r>
        <w:rPr>
          <w:rFonts w:hint="eastAsia"/>
          <w:lang w:val="en-US" w:eastAsia="zh-CN"/>
        </w:rPr>
        <w:t>28</w:t>
      </w:r>
      <w:r>
        <w:rPr>
          <w:rFonts w:hint="eastAsia"/>
        </w:rPr>
        <w:t>日</w:t>
      </w:r>
      <w:r>
        <w:rPr>
          <w:rFonts w:hint="eastAsia"/>
          <w:lang w:val="en-US" w:eastAsia="zh-CN"/>
        </w:rPr>
        <w:t>14:00</w:t>
      </w:r>
      <w:r>
        <w:rPr>
          <w:rFonts w:hint="eastAsia"/>
        </w:rPr>
        <w:t>时</w:t>
      </w:r>
    </w:p>
    <w:p w14:paraId="67ECCBA5">
      <w:pPr>
        <w:ind w:firstLine="420" w:firstLineChars="200"/>
        <w:rPr>
          <w:rFonts w:hint="eastAsia"/>
          <w:lang w:val="en-US" w:eastAsia="zh-CN"/>
        </w:rPr>
      </w:pPr>
      <w:r>
        <w:rPr>
          <w:rFonts w:hint="eastAsia"/>
          <w:lang w:val="en-US" w:eastAsia="zh-CN"/>
        </w:rPr>
        <w:t>五、</w:t>
      </w:r>
      <w:r>
        <w:rPr>
          <w:rFonts w:hint="eastAsia"/>
        </w:rPr>
        <w:t>成交供应商确定：</w:t>
      </w:r>
      <w:r>
        <w:rPr>
          <w:rFonts w:hint="eastAsia"/>
          <w:lang w:val="en-US" w:eastAsia="zh-CN"/>
        </w:rPr>
        <w:t>本次评标采用综合评分法，实行百分制，总分100分。评标委员会成员按照专家评分表（见附件二）内容和分值设置以记名方式独立评定打分。汇总各评委对各供应商的评分，取算术平均值（小数点后保留一位）即为各供应商的综合得分，按自高向低次序排出评标结果排序。综合得分相同，按“技术分”项得分高低顺序排列</w:t>
      </w:r>
    </w:p>
    <w:p w14:paraId="6741B86B">
      <w:pPr>
        <w:ind w:firstLine="420" w:firstLineChars="200"/>
        <w:rPr>
          <w:rFonts w:hint="eastAsia"/>
          <w:lang w:val="en-US" w:eastAsia="zh-CN"/>
        </w:rPr>
      </w:pPr>
      <w:r>
        <w:rPr>
          <w:rFonts w:hint="eastAsia"/>
          <w:lang w:val="en-US" w:eastAsia="zh-CN"/>
        </w:rPr>
        <w:t>六、本次招标有关信息刊登网站：开化县人民医院官网（www.khxrmyy.com）</w:t>
      </w:r>
    </w:p>
    <w:p w14:paraId="06DC74C2">
      <w:pPr>
        <w:ind w:firstLine="420" w:firstLineChars="200"/>
        <w:rPr>
          <w:rFonts w:hint="eastAsia"/>
          <w:lang w:val="en-US" w:eastAsia="zh-CN"/>
        </w:rPr>
      </w:pPr>
      <w:r>
        <w:rPr>
          <w:rFonts w:hint="eastAsia"/>
          <w:lang w:val="en-US" w:eastAsia="zh-CN"/>
        </w:rPr>
        <w:t>七、本公告不明事宜联系人：陈先生0570--6070689</w:t>
      </w:r>
      <w:r>
        <w:rPr>
          <w:rFonts w:hint="eastAsia"/>
        </w:rPr>
        <w:t>周一至周五 08:00-11:30，13:30-17:00）</w:t>
      </w:r>
    </w:p>
    <w:p w14:paraId="1CF47833">
      <w:pPr>
        <w:rPr>
          <w:rFonts w:hint="eastAsia"/>
          <w:lang w:val="en-US" w:eastAsia="zh-CN"/>
        </w:rPr>
      </w:pPr>
    </w:p>
    <w:p w14:paraId="3844E2FE">
      <w:pPr>
        <w:rPr>
          <w:rFonts w:hint="eastAsia"/>
          <w:lang w:val="en-US" w:eastAsia="zh-CN"/>
        </w:rPr>
      </w:pPr>
    </w:p>
    <w:p w14:paraId="48444E56">
      <w:pPr>
        <w:numPr>
          <w:ilvl w:val="0"/>
          <w:numId w:val="0"/>
        </w:numPr>
        <w:ind w:leftChars="0"/>
        <w:rPr>
          <w:rFonts w:hint="eastAsia"/>
          <w:lang w:val="en-US" w:eastAsia="zh-CN"/>
        </w:rPr>
      </w:pPr>
      <w:r>
        <w:rPr>
          <w:rFonts w:hint="eastAsia"/>
          <w:lang w:val="en-US" w:eastAsia="zh-CN"/>
        </w:rPr>
        <w:t>附件：</w:t>
      </w:r>
    </w:p>
    <w:p w14:paraId="549A39DF">
      <w:pPr>
        <w:numPr>
          <w:ilvl w:val="0"/>
          <w:numId w:val="8"/>
        </w:numPr>
        <w:ind w:leftChars="0" w:firstLine="480" w:firstLineChars="200"/>
        <w:rPr>
          <w:rFonts w:hint="eastAsia"/>
          <w:sz w:val="24"/>
          <w:szCs w:val="24"/>
          <w:lang w:val="en-US" w:eastAsia="zh-CN"/>
        </w:rPr>
      </w:pPr>
      <w:r>
        <w:rPr>
          <w:rFonts w:hint="eastAsia"/>
          <w:sz w:val="24"/>
          <w:szCs w:val="24"/>
        </w:rPr>
        <w:t>开化县人民医院</w:t>
      </w:r>
      <w:r>
        <w:rPr>
          <w:rFonts w:hint="eastAsia"/>
          <w:sz w:val="24"/>
          <w:szCs w:val="24"/>
          <w:lang w:val="en-US" w:eastAsia="zh-CN"/>
        </w:rPr>
        <w:t>医共体</w:t>
      </w:r>
      <w:r>
        <w:rPr>
          <w:rFonts w:hint="eastAsia"/>
          <w:sz w:val="24"/>
          <w:szCs w:val="24"/>
        </w:rPr>
        <w:t>医疗设备</w:t>
      </w:r>
      <w:r>
        <w:rPr>
          <w:rFonts w:hint="eastAsia"/>
          <w:sz w:val="24"/>
          <w:szCs w:val="24"/>
          <w:lang w:val="en-US" w:eastAsia="zh-CN"/>
        </w:rPr>
        <w:t>院内比选采购报价表</w:t>
      </w:r>
    </w:p>
    <w:p w14:paraId="1F49E47F">
      <w:pPr>
        <w:numPr>
          <w:ilvl w:val="0"/>
          <w:numId w:val="8"/>
        </w:numPr>
        <w:ind w:left="0" w:leftChars="0" w:firstLine="480" w:firstLineChars="200"/>
        <w:rPr>
          <w:rFonts w:hint="default"/>
          <w:lang w:val="en-US" w:eastAsia="zh-CN"/>
        </w:rPr>
      </w:pPr>
      <w:r>
        <w:rPr>
          <w:rFonts w:hint="eastAsia"/>
          <w:sz w:val="24"/>
          <w:szCs w:val="24"/>
          <w:lang w:val="en-US" w:eastAsia="zh-CN"/>
        </w:rPr>
        <w:t>开化县人民医院设备类专家评分表</w:t>
      </w:r>
    </w:p>
    <w:p w14:paraId="5CEA8149">
      <w:pPr>
        <w:rPr>
          <w:rFonts w:hint="eastAsia"/>
          <w:lang w:val="en-US" w:eastAsia="zh-CN"/>
        </w:rPr>
      </w:pPr>
    </w:p>
    <w:p w14:paraId="3A2F82B3">
      <w:pPr>
        <w:pStyle w:val="2"/>
        <w:rPr>
          <w:rFonts w:hint="eastAsia"/>
          <w:lang w:val="en-US" w:eastAsia="zh-CN"/>
        </w:rPr>
      </w:pPr>
    </w:p>
    <w:p w14:paraId="33869191">
      <w:pPr>
        <w:rPr>
          <w:rFonts w:hint="eastAsia"/>
          <w:lang w:val="en-US" w:eastAsia="zh-CN"/>
        </w:rPr>
      </w:pPr>
    </w:p>
    <w:p w14:paraId="40215583">
      <w:pPr>
        <w:rPr>
          <w:rFonts w:hint="eastAsia"/>
          <w:lang w:val="en-US" w:eastAsia="zh-CN"/>
        </w:rPr>
      </w:pPr>
    </w:p>
    <w:p w14:paraId="4D1A057F">
      <w:pPr>
        <w:rPr>
          <w:rFonts w:hint="eastAsia"/>
          <w:lang w:val="en-US" w:eastAsia="zh-CN"/>
        </w:rPr>
      </w:pPr>
    </w:p>
    <w:p w14:paraId="5724864C">
      <w:pPr>
        <w:rPr>
          <w:rFonts w:hint="eastAsia"/>
          <w:lang w:val="en-US" w:eastAsia="zh-CN"/>
        </w:rPr>
      </w:pPr>
    </w:p>
    <w:p w14:paraId="21E4C3F8">
      <w:pPr>
        <w:rPr>
          <w:rFonts w:hint="eastAsia"/>
          <w:lang w:val="en-US" w:eastAsia="zh-CN"/>
        </w:rPr>
      </w:pPr>
    </w:p>
    <w:p w14:paraId="47441DCA">
      <w:pPr>
        <w:rPr>
          <w:rFonts w:hint="default"/>
          <w:lang w:val="en-US" w:eastAsia="zh-CN"/>
        </w:rPr>
      </w:pPr>
    </w:p>
    <w:p w14:paraId="10A960D4">
      <w:pPr>
        <w:pStyle w:val="2"/>
        <w:ind w:firstLine="5342" w:firstLineChars="2226"/>
        <w:rPr>
          <w:rFonts w:hint="eastAsia"/>
          <w:lang w:val="en-US" w:eastAsia="zh-CN"/>
        </w:rPr>
      </w:pPr>
      <w:r>
        <w:rPr>
          <w:rFonts w:hint="eastAsia"/>
          <w:lang w:val="en-US" w:eastAsia="zh-CN"/>
        </w:rPr>
        <w:t>开化县人民医院</w:t>
      </w:r>
    </w:p>
    <w:p w14:paraId="02F2C34D">
      <w:pPr>
        <w:ind w:firstLine="5460" w:firstLineChars="2600"/>
        <w:rPr>
          <w:rFonts w:hint="default"/>
          <w:lang w:val="en-US" w:eastAsia="zh-CN"/>
        </w:rPr>
      </w:pPr>
      <w:r>
        <w:rPr>
          <w:rFonts w:hint="eastAsia"/>
          <w:lang w:val="en-US" w:eastAsia="zh-CN"/>
        </w:rPr>
        <w:t>2025年7月21日</w:t>
      </w:r>
    </w:p>
    <w:p w14:paraId="44277CAC">
      <w:pPr>
        <w:numPr>
          <w:ilvl w:val="0"/>
          <w:numId w:val="0"/>
        </w:numPr>
        <w:ind w:leftChars="0"/>
        <w:rPr>
          <w:rFonts w:hint="eastAsia" w:ascii="微软雅黑" w:hAnsi="微软雅黑" w:eastAsia="微软雅黑" w:cs="微软雅黑"/>
          <w:i w:val="0"/>
          <w:iCs w:val="0"/>
          <w:caps w:val="0"/>
          <w:color w:val="auto"/>
          <w:spacing w:val="0"/>
          <w:sz w:val="21"/>
          <w:szCs w:val="21"/>
          <w:shd w:val="clear" w:color="auto" w:fill="auto"/>
          <w:lang w:val="en-US" w:eastAsia="zh-CN"/>
        </w:rPr>
      </w:pPr>
    </w:p>
    <w:p w14:paraId="3130C895">
      <w:pPr>
        <w:numPr>
          <w:ilvl w:val="0"/>
          <w:numId w:val="0"/>
        </w:numPr>
        <w:ind w:leftChars="0"/>
        <w:rPr>
          <w:rFonts w:hint="eastAsia" w:ascii="微软雅黑" w:hAnsi="微软雅黑" w:eastAsia="微软雅黑" w:cs="微软雅黑"/>
          <w:i w:val="0"/>
          <w:iCs w:val="0"/>
          <w:caps w:val="0"/>
          <w:color w:val="auto"/>
          <w:spacing w:val="0"/>
          <w:sz w:val="21"/>
          <w:szCs w:val="21"/>
          <w:shd w:val="clear" w:color="auto" w:fill="auto"/>
          <w:lang w:val="en-US" w:eastAsia="zh-CN"/>
        </w:rPr>
      </w:pPr>
      <w:r>
        <w:rPr>
          <w:rFonts w:hint="eastAsia" w:ascii="微软雅黑" w:hAnsi="微软雅黑" w:eastAsia="微软雅黑" w:cs="微软雅黑"/>
          <w:i w:val="0"/>
          <w:iCs w:val="0"/>
          <w:caps w:val="0"/>
          <w:color w:val="auto"/>
          <w:spacing w:val="0"/>
          <w:sz w:val="21"/>
          <w:szCs w:val="21"/>
          <w:shd w:val="clear" w:color="auto" w:fill="auto"/>
          <w:lang w:val="en-US" w:eastAsia="zh-CN"/>
        </w:rPr>
        <w:t>附件一：</w:t>
      </w:r>
    </w:p>
    <w:p w14:paraId="46C7F979">
      <w:pPr>
        <w:jc w:val="center"/>
        <w:rPr>
          <w:rFonts w:hint="default" w:eastAsiaTheme="minorEastAsia"/>
          <w:sz w:val="44"/>
          <w:szCs w:val="44"/>
          <w:lang w:val="en-US" w:eastAsia="zh-CN"/>
        </w:rPr>
      </w:pPr>
      <w:r>
        <w:rPr>
          <w:rFonts w:hint="eastAsia"/>
          <w:sz w:val="44"/>
          <w:szCs w:val="44"/>
        </w:rPr>
        <w:t>开化县人民医院</w:t>
      </w:r>
      <w:r>
        <w:rPr>
          <w:rFonts w:hint="eastAsia"/>
          <w:sz w:val="44"/>
          <w:szCs w:val="44"/>
          <w:lang w:val="en-US" w:eastAsia="zh-CN"/>
        </w:rPr>
        <w:t xml:space="preserve">医共体 </w:t>
      </w:r>
    </w:p>
    <w:p w14:paraId="6211296A">
      <w:pPr>
        <w:jc w:val="center"/>
        <w:rPr>
          <w:rFonts w:hint="default" w:eastAsiaTheme="minorEastAsia"/>
          <w:sz w:val="44"/>
          <w:szCs w:val="44"/>
          <w:lang w:val="en-US" w:eastAsia="zh-CN"/>
        </w:rPr>
      </w:pPr>
      <w:r>
        <w:rPr>
          <w:rFonts w:hint="eastAsia"/>
          <w:sz w:val="44"/>
          <w:szCs w:val="44"/>
        </w:rPr>
        <w:t>医疗设备</w:t>
      </w:r>
      <w:r>
        <w:rPr>
          <w:rFonts w:hint="eastAsia"/>
          <w:sz w:val="44"/>
          <w:szCs w:val="44"/>
          <w:lang w:val="en-US" w:eastAsia="zh-CN"/>
        </w:rPr>
        <w:t>院内比选采购报价表</w:t>
      </w:r>
    </w:p>
    <w:p w14:paraId="501BA5A0">
      <w:pPr>
        <w:jc w:val="center"/>
        <w:rPr>
          <w:sz w:val="44"/>
          <w:szCs w:val="4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989"/>
        <w:gridCol w:w="1233"/>
        <w:gridCol w:w="2903"/>
      </w:tblGrid>
      <w:tr w14:paraId="0B46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97" w:type="dxa"/>
          </w:tcPr>
          <w:p w14:paraId="0E4B74A1">
            <w:pPr>
              <w:rPr>
                <w:sz w:val="24"/>
                <w:szCs w:val="24"/>
              </w:rPr>
            </w:pPr>
            <w:r>
              <w:rPr>
                <w:rFonts w:hint="eastAsia"/>
                <w:sz w:val="24"/>
                <w:szCs w:val="24"/>
              </w:rPr>
              <w:t>采购单位</w:t>
            </w:r>
          </w:p>
        </w:tc>
        <w:tc>
          <w:tcPr>
            <w:tcW w:w="2989" w:type="dxa"/>
          </w:tcPr>
          <w:p w14:paraId="5A38AE99">
            <w:pPr>
              <w:rPr>
                <w:sz w:val="24"/>
                <w:szCs w:val="24"/>
              </w:rPr>
            </w:pPr>
          </w:p>
        </w:tc>
        <w:tc>
          <w:tcPr>
            <w:tcW w:w="1233" w:type="dxa"/>
          </w:tcPr>
          <w:p w14:paraId="689BEE58">
            <w:pPr>
              <w:rPr>
                <w:sz w:val="24"/>
                <w:szCs w:val="24"/>
              </w:rPr>
            </w:pPr>
            <w:r>
              <w:rPr>
                <w:rFonts w:hint="eastAsia"/>
                <w:sz w:val="24"/>
                <w:szCs w:val="24"/>
              </w:rPr>
              <w:t>报价时间</w:t>
            </w:r>
          </w:p>
        </w:tc>
        <w:tc>
          <w:tcPr>
            <w:tcW w:w="2903" w:type="dxa"/>
          </w:tcPr>
          <w:p w14:paraId="6E83748C">
            <w:pPr>
              <w:rPr>
                <w:sz w:val="24"/>
                <w:szCs w:val="24"/>
              </w:rPr>
            </w:pPr>
          </w:p>
        </w:tc>
      </w:tr>
      <w:tr w14:paraId="5DA5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97" w:type="dxa"/>
          </w:tcPr>
          <w:p w14:paraId="3B7C1E1D">
            <w:pPr>
              <w:rPr>
                <w:sz w:val="24"/>
                <w:szCs w:val="24"/>
              </w:rPr>
            </w:pPr>
            <w:r>
              <w:rPr>
                <w:rFonts w:hint="eastAsia"/>
                <w:sz w:val="24"/>
                <w:szCs w:val="24"/>
              </w:rPr>
              <w:t>设备名称</w:t>
            </w:r>
          </w:p>
        </w:tc>
        <w:tc>
          <w:tcPr>
            <w:tcW w:w="2989" w:type="dxa"/>
          </w:tcPr>
          <w:p w14:paraId="11422EAF">
            <w:pPr>
              <w:rPr>
                <w:sz w:val="24"/>
                <w:szCs w:val="24"/>
              </w:rPr>
            </w:pPr>
          </w:p>
        </w:tc>
        <w:tc>
          <w:tcPr>
            <w:tcW w:w="1233" w:type="dxa"/>
          </w:tcPr>
          <w:p w14:paraId="1F0D666F">
            <w:pPr>
              <w:rPr>
                <w:sz w:val="24"/>
                <w:szCs w:val="24"/>
              </w:rPr>
            </w:pPr>
            <w:r>
              <w:rPr>
                <w:rFonts w:hint="eastAsia"/>
                <w:sz w:val="24"/>
                <w:szCs w:val="24"/>
              </w:rPr>
              <w:t>品牌型号</w:t>
            </w:r>
          </w:p>
        </w:tc>
        <w:tc>
          <w:tcPr>
            <w:tcW w:w="2903" w:type="dxa"/>
          </w:tcPr>
          <w:p w14:paraId="6E331485">
            <w:pPr>
              <w:rPr>
                <w:sz w:val="24"/>
                <w:szCs w:val="24"/>
              </w:rPr>
            </w:pPr>
          </w:p>
        </w:tc>
      </w:tr>
      <w:tr w14:paraId="5D8E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86" w:type="dxa"/>
            <w:gridSpan w:val="2"/>
          </w:tcPr>
          <w:p w14:paraId="5711761D">
            <w:pPr>
              <w:rPr>
                <w:sz w:val="24"/>
                <w:szCs w:val="24"/>
              </w:rPr>
            </w:pPr>
            <w:r>
              <w:rPr>
                <w:rFonts w:hint="eastAsia"/>
                <w:sz w:val="24"/>
                <w:szCs w:val="24"/>
              </w:rPr>
              <w:t>投标公司报价（大写和小写人民币）</w:t>
            </w:r>
          </w:p>
        </w:tc>
        <w:tc>
          <w:tcPr>
            <w:tcW w:w="4136" w:type="dxa"/>
            <w:gridSpan w:val="2"/>
          </w:tcPr>
          <w:p w14:paraId="19F6E7EB">
            <w:pPr>
              <w:rPr>
                <w:sz w:val="24"/>
                <w:szCs w:val="24"/>
              </w:rPr>
            </w:pPr>
          </w:p>
        </w:tc>
      </w:tr>
      <w:tr w14:paraId="51E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386" w:type="dxa"/>
            <w:gridSpan w:val="2"/>
          </w:tcPr>
          <w:p w14:paraId="56738869">
            <w:pPr>
              <w:rPr>
                <w:rFonts w:hint="default" w:eastAsiaTheme="minorEastAsia"/>
                <w:sz w:val="24"/>
                <w:szCs w:val="24"/>
                <w:lang w:val="en-US" w:eastAsia="zh-CN"/>
              </w:rPr>
            </w:pPr>
            <w:r>
              <w:rPr>
                <w:rFonts w:hint="eastAsia"/>
                <w:sz w:val="24"/>
                <w:szCs w:val="24"/>
                <w:lang w:val="en-US" w:eastAsia="zh-CN"/>
              </w:rPr>
              <w:t>医展会上架价格</w:t>
            </w:r>
          </w:p>
        </w:tc>
        <w:tc>
          <w:tcPr>
            <w:tcW w:w="4136" w:type="dxa"/>
            <w:gridSpan w:val="2"/>
          </w:tcPr>
          <w:p w14:paraId="6E499011">
            <w:pPr>
              <w:rPr>
                <w:sz w:val="24"/>
                <w:szCs w:val="24"/>
              </w:rPr>
            </w:pPr>
          </w:p>
        </w:tc>
      </w:tr>
      <w:tr w14:paraId="19F1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trPr>
        <w:tc>
          <w:tcPr>
            <w:tcW w:w="1397" w:type="dxa"/>
          </w:tcPr>
          <w:p w14:paraId="63276798">
            <w:pPr>
              <w:rPr>
                <w:sz w:val="24"/>
                <w:szCs w:val="24"/>
              </w:rPr>
            </w:pPr>
          </w:p>
          <w:p w14:paraId="7AF56A2A">
            <w:pPr>
              <w:rPr>
                <w:sz w:val="24"/>
                <w:szCs w:val="24"/>
              </w:rPr>
            </w:pPr>
          </w:p>
          <w:p w14:paraId="079F1F5B">
            <w:pPr>
              <w:rPr>
                <w:sz w:val="24"/>
                <w:szCs w:val="24"/>
              </w:rPr>
            </w:pPr>
          </w:p>
          <w:p w14:paraId="17A96D80">
            <w:pPr>
              <w:rPr>
                <w:sz w:val="24"/>
                <w:szCs w:val="24"/>
              </w:rPr>
            </w:pPr>
          </w:p>
          <w:p w14:paraId="395A1349">
            <w:pPr>
              <w:rPr>
                <w:sz w:val="24"/>
                <w:szCs w:val="24"/>
              </w:rPr>
            </w:pPr>
          </w:p>
          <w:p w14:paraId="5CDB53BA">
            <w:pPr>
              <w:rPr>
                <w:sz w:val="24"/>
                <w:szCs w:val="24"/>
              </w:rPr>
            </w:pPr>
          </w:p>
          <w:p w14:paraId="4B303304">
            <w:pPr>
              <w:rPr>
                <w:sz w:val="24"/>
                <w:szCs w:val="24"/>
              </w:rPr>
            </w:pPr>
          </w:p>
          <w:p w14:paraId="78DB1DD9">
            <w:pPr>
              <w:rPr>
                <w:sz w:val="24"/>
                <w:szCs w:val="24"/>
              </w:rPr>
            </w:pPr>
          </w:p>
          <w:p w14:paraId="2740BD85">
            <w:pPr>
              <w:rPr>
                <w:sz w:val="24"/>
                <w:szCs w:val="24"/>
              </w:rPr>
            </w:pPr>
          </w:p>
          <w:p w14:paraId="58111E86">
            <w:pPr>
              <w:rPr>
                <w:sz w:val="24"/>
                <w:szCs w:val="24"/>
              </w:rPr>
            </w:pPr>
            <w:r>
              <w:rPr>
                <w:rFonts w:hint="eastAsia"/>
                <w:sz w:val="24"/>
                <w:szCs w:val="24"/>
              </w:rPr>
              <w:t>其它优惠条件服务承诺</w:t>
            </w:r>
          </w:p>
        </w:tc>
        <w:tc>
          <w:tcPr>
            <w:tcW w:w="7125" w:type="dxa"/>
            <w:gridSpan w:val="3"/>
          </w:tcPr>
          <w:p w14:paraId="65CD24B8">
            <w:pPr>
              <w:rPr>
                <w:sz w:val="24"/>
                <w:szCs w:val="24"/>
              </w:rPr>
            </w:pPr>
            <w:r>
              <w:rPr>
                <w:rFonts w:hint="eastAsia"/>
                <w:sz w:val="24"/>
                <w:szCs w:val="24"/>
              </w:rPr>
              <w:t>到货时间：合同自签订后         个自然日内。</w:t>
            </w:r>
          </w:p>
          <w:p w14:paraId="31A6A3BC">
            <w:pPr>
              <w:rPr>
                <w:sz w:val="24"/>
                <w:szCs w:val="24"/>
              </w:rPr>
            </w:pPr>
          </w:p>
          <w:p w14:paraId="462F5839">
            <w:pPr>
              <w:rPr>
                <w:sz w:val="24"/>
                <w:szCs w:val="24"/>
              </w:rPr>
            </w:pPr>
            <w:r>
              <w:rPr>
                <w:rFonts w:hint="eastAsia"/>
                <w:sz w:val="24"/>
                <w:szCs w:val="24"/>
              </w:rPr>
              <w:t>保修期：</w:t>
            </w:r>
          </w:p>
          <w:p w14:paraId="4402E12C">
            <w:pPr>
              <w:rPr>
                <w:sz w:val="24"/>
                <w:szCs w:val="24"/>
              </w:rPr>
            </w:pPr>
          </w:p>
          <w:p w14:paraId="73D5FDBF">
            <w:pPr>
              <w:rPr>
                <w:sz w:val="24"/>
                <w:szCs w:val="24"/>
              </w:rPr>
            </w:pPr>
            <w:r>
              <w:rPr>
                <w:rFonts w:hint="eastAsia"/>
                <w:sz w:val="24"/>
                <w:szCs w:val="24"/>
              </w:rPr>
              <w:t>耗材情况：</w:t>
            </w:r>
          </w:p>
          <w:p w14:paraId="3C5CDE9A">
            <w:pPr>
              <w:rPr>
                <w:sz w:val="24"/>
                <w:szCs w:val="24"/>
              </w:rPr>
            </w:pPr>
          </w:p>
          <w:p w14:paraId="7269E4AF">
            <w:pPr>
              <w:rPr>
                <w:sz w:val="24"/>
                <w:szCs w:val="24"/>
              </w:rPr>
            </w:pPr>
          </w:p>
          <w:p w14:paraId="61FBEA81">
            <w:pPr>
              <w:rPr>
                <w:sz w:val="24"/>
                <w:szCs w:val="24"/>
              </w:rPr>
            </w:pPr>
          </w:p>
          <w:p w14:paraId="33967196">
            <w:pPr>
              <w:rPr>
                <w:sz w:val="24"/>
                <w:szCs w:val="24"/>
              </w:rPr>
            </w:pPr>
          </w:p>
          <w:p w14:paraId="5596734B">
            <w:pPr>
              <w:rPr>
                <w:rFonts w:hint="eastAsia"/>
                <w:sz w:val="24"/>
                <w:szCs w:val="24"/>
              </w:rPr>
            </w:pPr>
            <w:r>
              <w:rPr>
                <w:rFonts w:hint="eastAsia"/>
                <w:sz w:val="24"/>
                <w:szCs w:val="24"/>
              </w:rPr>
              <w:t>选购件：</w:t>
            </w:r>
          </w:p>
          <w:p w14:paraId="1D0AF5BE">
            <w:pPr>
              <w:rPr>
                <w:rFonts w:hint="eastAsia"/>
                <w:sz w:val="24"/>
                <w:szCs w:val="24"/>
              </w:rPr>
            </w:pPr>
          </w:p>
          <w:p w14:paraId="78F82CF4">
            <w:pPr>
              <w:rPr>
                <w:sz w:val="24"/>
                <w:szCs w:val="24"/>
              </w:rPr>
            </w:pPr>
          </w:p>
          <w:p w14:paraId="29058457">
            <w:pPr>
              <w:rPr>
                <w:sz w:val="24"/>
                <w:szCs w:val="24"/>
              </w:rPr>
            </w:pPr>
          </w:p>
          <w:p w14:paraId="608C1C87">
            <w:pPr>
              <w:rPr>
                <w:rFonts w:hint="eastAsia"/>
                <w:sz w:val="24"/>
                <w:szCs w:val="24"/>
              </w:rPr>
            </w:pPr>
            <w:r>
              <w:rPr>
                <w:rFonts w:hint="eastAsia"/>
                <w:sz w:val="24"/>
                <w:szCs w:val="24"/>
              </w:rPr>
              <w:t>其它承诺：</w:t>
            </w:r>
          </w:p>
          <w:p w14:paraId="4437F2B8">
            <w:pPr>
              <w:rPr>
                <w:rFonts w:hint="eastAsia"/>
                <w:sz w:val="24"/>
                <w:szCs w:val="24"/>
              </w:rPr>
            </w:pPr>
          </w:p>
          <w:p w14:paraId="767B16C2">
            <w:pPr>
              <w:rPr>
                <w:sz w:val="24"/>
                <w:szCs w:val="24"/>
              </w:rPr>
            </w:pPr>
          </w:p>
          <w:p w14:paraId="54F2D6F2">
            <w:pPr>
              <w:rPr>
                <w:sz w:val="24"/>
                <w:szCs w:val="24"/>
              </w:rPr>
            </w:pPr>
          </w:p>
          <w:p w14:paraId="5997C792">
            <w:pPr>
              <w:rPr>
                <w:rFonts w:hint="eastAsia"/>
                <w:sz w:val="24"/>
                <w:szCs w:val="24"/>
              </w:rPr>
            </w:pPr>
            <w:r>
              <w:rPr>
                <w:rFonts w:hint="eastAsia"/>
                <w:sz w:val="24"/>
                <w:szCs w:val="24"/>
              </w:rPr>
              <w:t>付款方式：</w:t>
            </w:r>
          </w:p>
          <w:p w14:paraId="28BD80F3">
            <w:pPr>
              <w:rPr>
                <w:rFonts w:hint="eastAsia"/>
                <w:sz w:val="24"/>
                <w:szCs w:val="24"/>
              </w:rPr>
            </w:pPr>
          </w:p>
          <w:p w14:paraId="1ED6836D">
            <w:pPr>
              <w:rPr>
                <w:sz w:val="24"/>
                <w:szCs w:val="24"/>
              </w:rPr>
            </w:pPr>
          </w:p>
          <w:p w14:paraId="724A6830">
            <w:pPr>
              <w:rPr>
                <w:rFonts w:hint="eastAsia"/>
                <w:sz w:val="24"/>
                <w:szCs w:val="24"/>
              </w:rPr>
            </w:pPr>
            <w:r>
              <w:rPr>
                <w:rFonts w:hint="eastAsia"/>
                <w:sz w:val="24"/>
                <w:szCs w:val="24"/>
              </w:rPr>
              <w:t>操作与维修培训：</w:t>
            </w:r>
          </w:p>
          <w:p w14:paraId="7A02B55B">
            <w:pPr>
              <w:rPr>
                <w:rFonts w:hint="eastAsia"/>
                <w:sz w:val="24"/>
                <w:szCs w:val="24"/>
              </w:rPr>
            </w:pPr>
          </w:p>
        </w:tc>
      </w:tr>
      <w:tr w14:paraId="62A0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397" w:type="dxa"/>
          </w:tcPr>
          <w:p w14:paraId="030D2505">
            <w:pPr>
              <w:jc w:val="center"/>
              <w:rPr>
                <w:sz w:val="24"/>
                <w:szCs w:val="24"/>
              </w:rPr>
            </w:pPr>
          </w:p>
          <w:p w14:paraId="04408554">
            <w:pPr>
              <w:jc w:val="center"/>
              <w:rPr>
                <w:sz w:val="24"/>
                <w:szCs w:val="24"/>
              </w:rPr>
            </w:pPr>
          </w:p>
          <w:p w14:paraId="262887E6">
            <w:pPr>
              <w:jc w:val="center"/>
              <w:rPr>
                <w:sz w:val="24"/>
                <w:szCs w:val="24"/>
              </w:rPr>
            </w:pPr>
            <w:r>
              <w:rPr>
                <w:rFonts w:hint="eastAsia"/>
                <w:sz w:val="24"/>
                <w:szCs w:val="24"/>
              </w:rPr>
              <w:t>投标公司</w:t>
            </w:r>
          </w:p>
        </w:tc>
        <w:tc>
          <w:tcPr>
            <w:tcW w:w="7125" w:type="dxa"/>
            <w:gridSpan w:val="3"/>
          </w:tcPr>
          <w:p w14:paraId="6E34D403">
            <w:pPr>
              <w:rPr>
                <w:sz w:val="24"/>
                <w:szCs w:val="24"/>
              </w:rPr>
            </w:pPr>
            <w:r>
              <w:rPr>
                <w:rFonts w:hint="eastAsia"/>
                <w:sz w:val="24"/>
                <w:szCs w:val="24"/>
              </w:rPr>
              <w:t>投标公司：</w:t>
            </w:r>
          </w:p>
          <w:p w14:paraId="63658DBE">
            <w:pPr>
              <w:rPr>
                <w:sz w:val="24"/>
                <w:szCs w:val="24"/>
              </w:rPr>
            </w:pPr>
          </w:p>
          <w:p w14:paraId="737124D2">
            <w:pPr>
              <w:rPr>
                <w:sz w:val="24"/>
                <w:szCs w:val="24"/>
              </w:rPr>
            </w:pPr>
            <w:r>
              <w:rPr>
                <w:rFonts w:hint="eastAsia"/>
                <w:sz w:val="24"/>
                <w:szCs w:val="24"/>
              </w:rPr>
              <w:t>联系人：</w:t>
            </w:r>
          </w:p>
          <w:p w14:paraId="50D43F8C">
            <w:pPr>
              <w:rPr>
                <w:sz w:val="24"/>
                <w:szCs w:val="24"/>
              </w:rPr>
            </w:pPr>
          </w:p>
          <w:p w14:paraId="21E5A452">
            <w:pPr>
              <w:rPr>
                <w:sz w:val="24"/>
                <w:szCs w:val="24"/>
              </w:rPr>
            </w:pPr>
            <w:r>
              <w:rPr>
                <w:rFonts w:hint="eastAsia"/>
                <w:sz w:val="24"/>
                <w:szCs w:val="24"/>
              </w:rPr>
              <w:t>联系方式：</w:t>
            </w:r>
          </w:p>
        </w:tc>
      </w:tr>
    </w:tbl>
    <w:p w14:paraId="0B28EE44"/>
    <w:p w14:paraId="35FE4EAC">
      <w:pPr>
        <w:rPr>
          <w:rFonts w:hint="eastAsia"/>
          <w:b/>
          <w:sz w:val="21"/>
          <w:szCs w:val="21"/>
        </w:rPr>
      </w:pPr>
      <w:r>
        <w:rPr>
          <w:rFonts w:hint="eastAsia"/>
          <w:b/>
          <w:sz w:val="21"/>
          <w:szCs w:val="21"/>
        </w:rPr>
        <w:t>备注：如发现投标所报价格高于区域市场价或有违纪行为，采购方有权取消其投标资格。</w:t>
      </w:r>
    </w:p>
    <w:p w14:paraId="4015F21E">
      <w:pPr>
        <w:jc w:val="center"/>
        <w:rPr>
          <w:rFonts w:hint="eastAsia"/>
          <w:b w:val="0"/>
          <w:bCs/>
          <w:sz w:val="30"/>
          <w:szCs w:val="30"/>
          <w:lang w:val="en-US" w:eastAsia="zh-CN"/>
        </w:rPr>
      </w:pPr>
      <w:r>
        <w:rPr>
          <w:rFonts w:hint="eastAsia"/>
          <w:b w:val="0"/>
          <w:bCs/>
          <w:sz w:val="30"/>
          <w:szCs w:val="30"/>
          <w:lang w:val="en-US" w:eastAsia="zh-CN"/>
        </w:rPr>
        <w:t>配 置 清 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015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4DEE1CE">
            <w:pPr>
              <w:jc w:val="center"/>
              <w:rPr>
                <w:rFonts w:hint="eastAsia" w:ascii="宋体" w:hAnsi="宋体" w:eastAsia="宋体" w:cs="宋体"/>
                <w:b w:val="0"/>
                <w:bCs/>
                <w:sz w:val="30"/>
                <w:szCs w:val="30"/>
                <w:vertAlign w:val="baseline"/>
                <w:lang w:val="en-US" w:eastAsia="zh-CN"/>
              </w:rPr>
            </w:pPr>
            <w:r>
              <w:rPr>
                <w:rFonts w:hint="eastAsia" w:ascii="宋体" w:hAnsi="宋体" w:eastAsia="宋体" w:cs="宋体"/>
                <w:b w:val="0"/>
                <w:bCs/>
                <w:sz w:val="30"/>
                <w:szCs w:val="30"/>
                <w:vertAlign w:val="baseline"/>
                <w:lang w:val="en-US" w:eastAsia="zh-CN"/>
              </w:rPr>
              <w:t>基本配置</w:t>
            </w:r>
          </w:p>
        </w:tc>
        <w:tc>
          <w:tcPr>
            <w:tcW w:w="2130" w:type="dxa"/>
          </w:tcPr>
          <w:p w14:paraId="781EF936">
            <w:pPr>
              <w:jc w:val="center"/>
              <w:rPr>
                <w:rFonts w:hint="eastAsia" w:ascii="宋体" w:hAnsi="宋体" w:eastAsia="宋体" w:cs="宋体"/>
                <w:b w:val="0"/>
                <w:bCs/>
                <w:sz w:val="30"/>
                <w:szCs w:val="30"/>
                <w:vertAlign w:val="baseline"/>
                <w:lang w:val="en-US" w:eastAsia="zh-CN"/>
              </w:rPr>
            </w:pPr>
            <w:r>
              <w:rPr>
                <w:rFonts w:hint="eastAsia" w:ascii="宋体" w:hAnsi="宋体" w:eastAsia="宋体" w:cs="宋体"/>
                <w:b w:val="0"/>
                <w:bCs/>
                <w:sz w:val="30"/>
                <w:szCs w:val="30"/>
                <w:vertAlign w:val="baseline"/>
                <w:lang w:val="en-US" w:eastAsia="zh-CN"/>
              </w:rPr>
              <w:t>品牌型号</w:t>
            </w:r>
          </w:p>
        </w:tc>
        <w:tc>
          <w:tcPr>
            <w:tcW w:w="2131" w:type="dxa"/>
          </w:tcPr>
          <w:p w14:paraId="18C386CC">
            <w:pPr>
              <w:jc w:val="center"/>
              <w:rPr>
                <w:rFonts w:hint="eastAsia" w:ascii="宋体" w:hAnsi="宋体" w:eastAsia="宋体" w:cs="宋体"/>
                <w:b w:val="0"/>
                <w:bCs/>
                <w:sz w:val="30"/>
                <w:szCs w:val="30"/>
                <w:vertAlign w:val="baseline"/>
                <w:lang w:val="en-US" w:eastAsia="zh-CN"/>
              </w:rPr>
            </w:pPr>
            <w:r>
              <w:rPr>
                <w:rFonts w:hint="eastAsia" w:ascii="宋体" w:hAnsi="宋体" w:eastAsia="宋体" w:cs="宋体"/>
                <w:b w:val="0"/>
                <w:bCs/>
                <w:sz w:val="30"/>
                <w:szCs w:val="30"/>
                <w:vertAlign w:val="baseline"/>
                <w:lang w:val="en-US" w:eastAsia="zh-CN"/>
              </w:rPr>
              <w:t>数量</w:t>
            </w:r>
          </w:p>
        </w:tc>
        <w:tc>
          <w:tcPr>
            <w:tcW w:w="2131" w:type="dxa"/>
          </w:tcPr>
          <w:p w14:paraId="683C57FD">
            <w:pPr>
              <w:jc w:val="center"/>
              <w:rPr>
                <w:rFonts w:hint="eastAsia" w:ascii="宋体" w:hAnsi="宋体" w:eastAsia="宋体" w:cs="宋体"/>
                <w:b w:val="0"/>
                <w:bCs/>
                <w:sz w:val="30"/>
                <w:szCs w:val="30"/>
                <w:vertAlign w:val="baseline"/>
                <w:lang w:val="en-US" w:eastAsia="zh-CN"/>
              </w:rPr>
            </w:pPr>
            <w:r>
              <w:rPr>
                <w:rFonts w:hint="eastAsia" w:ascii="宋体" w:hAnsi="宋体" w:eastAsia="宋体" w:cs="宋体"/>
                <w:b w:val="0"/>
                <w:bCs/>
                <w:sz w:val="30"/>
                <w:szCs w:val="30"/>
                <w:vertAlign w:val="baseline"/>
                <w:lang w:val="en-US" w:eastAsia="zh-CN"/>
              </w:rPr>
              <w:t>报价</w:t>
            </w:r>
          </w:p>
        </w:tc>
      </w:tr>
      <w:tr w14:paraId="5385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38990C4">
            <w:pPr>
              <w:jc w:val="center"/>
              <w:rPr>
                <w:rFonts w:hint="eastAsia" w:ascii="宋体" w:hAnsi="宋体" w:eastAsia="宋体" w:cs="宋体"/>
                <w:b w:val="0"/>
                <w:bCs/>
                <w:sz w:val="30"/>
                <w:szCs w:val="30"/>
                <w:vertAlign w:val="baseline"/>
                <w:lang w:val="en-US" w:eastAsia="zh-CN"/>
              </w:rPr>
            </w:pPr>
          </w:p>
        </w:tc>
        <w:tc>
          <w:tcPr>
            <w:tcW w:w="2130" w:type="dxa"/>
          </w:tcPr>
          <w:p w14:paraId="27E3CE0A">
            <w:pPr>
              <w:jc w:val="center"/>
              <w:rPr>
                <w:rFonts w:hint="eastAsia" w:ascii="宋体" w:hAnsi="宋体" w:eastAsia="宋体" w:cs="宋体"/>
                <w:b w:val="0"/>
                <w:bCs/>
                <w:sz w:val="30"/>
                <w:szCs w:val="30"/>
                <w:vertAlign w:val="baseline"/>
                <w:lang w:val="en-US" w:eastAsia="zh-CN"/>
              </w:rPr>
            </w:pPr>
          </w:p>
        </w:tc>
        <w:tc>
          <w:tcPr>
            <w:tcW w:w="2131" w:type="dxa"/>
          </w:tcPr>
          <w:p w14:paraId="368A0769">
            <w:pPr>
              <w:jc w:val="center"/>
              <w:rPr>
                <w:rFonts w:hint="eastAsia" w:ascii="宋体" w:hAnsi="宋体" w:eastAsia="宋体" w:cs="宋体"/>
                <w:b w:val="0"/>
                <w:bCs/>
                <w:sz w:val="30"/>
                <w:szCs w:val="30"/>
                <w:vertAlign w:val="baseline"/>
                <w:lang w:val="en-US" w:eastAsia="zh-CN"/>
              </w:rPr>
            </w:pPr>
          </w:p>
        </w:tc>
        <w:tc>
          <w:tcPr>
            <w:tcW w:w="2131" w:type="dxa"/>
          </w:tcPr>
          <w:p w14:paraId="161EBDB5">
            <w:pPr>
              <w:jc w:val="center"/>
              <w:rPr>
                <w:rFonts w:hint="eastAsia" w:ascii="宋体" w:hAnsi="宋体" w:eastAsia="宋体" w:cs="宋体"/>
                <w:b w:val="0"/>
                <w:bCs/>
                <w:sz w:val="30"/>
                <w:szCs w:val="30"/>
                <w:vertAlign w:val="baseline"/>
                <w:lang w:val="en-US" w:eastAsia="zh-CN"/>
              </w:rPr>
            </w:pPr>
          </w:p>
        </w:tc>
      </w:tr>
      <w:tr w14:paraId="520B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D811AF">
            <w:pPr>
              <w:jc w:val="center"/>
              <w:rPr>
                <w:rFonts w:hint="eastAsia" w:ascii="宋体" w:hAnsi="宋体" w:eastAsia="宋体" w:cs="宋体"/>
                <w:b w:val="0"/>
                <w:bCs/>
                <w:sz w:val="30"/>
                <w:szCs w:val="30"/>
                <w:vertAlign w:val="baseline"/>
                <w:lang w:val="en-US" w:eastAsia="zh-CN"/>
              </w:rPr>
            </w:pPr>
          </w:p>
        </w:tc>
        <w:tc>
          <w:tcPr>
            <w:tcW w:w="2130" w:type="dxa"/>
          </w:tcPr>
          <w:p w14:paraId="654B1FC6">
            <w:pPr>
              <w:jc w:val="center"/>
              <w:rPr>
                <w:rFonts w:hint="eastAsia" w:ascii="宋体" w:hAnsi="宋体" w:eastAsia="宋体" w:cs="宋体"/>
                <w:b w:val="0"/>
                <w:bCs/>
                <w:sz w:val="30"/>
                <w:szCs w:val="30"/>
                <w:vertAlign w:val="baseline"/>
                <w:lang w:val="en-US" w:eastAsia="zh-CN"/>
              </w:rPr>
            </w:pPr>
          </w:p>
        </w:tc>
        <w:tc>
          <w:tcPr>
            <w:tcW w:w="2131" w:type="dxa"/>
          </w:tcPr>
          <w:p w14:paraId="23369BF8">
            <w:pPr>
              <w:jc w:val="center"/>
              <w:rPr>
                <w:rFonts w:hint="eastAsia" w:ascii="宋体" w:hAnsi="宋体" w:eastAsia="宋体" w:cs="宋体"/>
                <w:b w:val="0"/>
                <w:bCs/>
                <w:sz w:val="30"/>
                <w:szCs w:val="30"/>
                <w:vertAlign w:val="baseline"/>
                <w:lang w:val="en-US" w:eastAsia="zh-CN"/>
              </w:rPr>
            </w:pPr>
          </w:p>
        </w:tc>
        <w:tc>
          <w:tcPr>
            <w:tcW w:w="2131" w:type="dxa"/>
          </w:tcPr>
          <w:p w14:paraId="04834594">
            <w:pPr>
              <w:jc w:val="center"/>
              <w:rPr>
                <w:rFonts w:hint="eastAsia" w:ascii="宋体" w:hAnsi="宋体" w:eastAsia="宋体" w:cs="宋体"/>
                <w:b w:val="0"/>
                <w:bCs/>
                <w:sz w:val="30"/>
                <w:szCs w:val="30"/>
                <w:vertAlign w:val="baseline"/>
                <w:lang w:val="en-US" w:eastAsia="zh-CN"/>
              </w:rPr>
            </w:pPr>
          </w:p>
        </w:tc>
      </w:tr>
      <w:tr w14:paraId="5E9E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39AE5C3">
            <w:pPr>
              <w:jc w:val="center"/>
              <w:rPr>
                <w:rFonts w:hint="eastAsia" w:ascii="宋体" w:hAnsi="宋体" w:eastAsia="宋体" w:cs="宋体"/>
                <w:b w:val="0"/>
                <w:bCs/>
                <w:sz w:val="30"/>
                <w:szCs w:val="30"/>
                <w:vertAlign w:val="baseline"/>
                <w:lang w:val="en-US" w:eastAsia="zh-CN"/>
              </w:rPr>
            </w:pPr>
          </w:p>
        </w:tc>
        <w:tc>
          <w:tcPr>
            <w:tcW w:w="2130" w:type="dxa"/>
          </w:tcPr>
          <w:p w14:paraId="0FEC7F04">
            <w:pPr>
              <w:jc w:val="center"/>
              <w:rPr>
                <w:rFonts w:hint="eastAsia" w:ascii="宋体" w:hAnsi="宋体" w:eastAsia="宋体" w:cs="宋体"/>
                <w:b w:val="0"/>
                <w:bCs/>
                <w:sz w:val="30"/>
                <w:szCs w:val="30"/>
                <w:vertAlign w:val="baseline"/>
                <w:lang w:val="en-US" w:eastAsia="zh-CN"/>
              </w:rPr>
            </w:pPr>
          </w:p>
        </w:tc>
        <w:tc>
          <w:tcPr>
            <w:tcW w:w="2131" w:type="dxa"/>
          </w:tcPr>
          <w:p w14:paraId="1638A692">
            <w:pPr>
              <w:jc w:val="center"/>
              <w:rPr>
                <w:rFonts w:hint="eastAsia" w:ascii="宋体" w:hAnsi="宋体" w:eastAsia="宋体" w:cs="宋体"/>
                <w:b w:val="0"/>
                <w:bCs/>
                <w:sz w:val="30"/>
                <w:szCs w:val="30"/>
                <w:vertAlign w:val="baseline"/>
                <w:lang w:val="en-US" w:eastAsia="zh-CN"/>
              </w:rPr>
            </w:pPr>
          </w:p>
        </w:tc>
        <w:tc>
          <w:tcPr>
            <w:tcW w:w="2131" w:type="dxa"/>
          </w:tcPr>
          <w:p w14:paraId="08CE9C15">
            <w:pPr>
              <w:jc w:val="center"/>
              <w:rPr>
                <w:rFonts w:hint="eastAsia" w:ascii="宋体" w:hAnsi="宋体" w:eastAsia="宋体" w:cs="宋体"/>
                <w:b w:val="0"/>
                <w:bCs/>
                <w:sz w:val="30"/>
                <w:szCs w:val="30"/>
                <w:vertAlign w:val="baseline"/>
                <w:lang w:val="en-US" w:eastAsia="zh-CN"/>
              </w:rPr>
            </w:pPr>
          </w:p>
        </w:tc>
      </w:tr>
      <w:tr w14:paraId="0119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C7C5D77">
            <w:pPr>
              <w:jc w:val="center"/>
              <w:rPr>
                <w:rFonts w:hint="eastAsia" w:ascii="宋体" w:hAnsi="宋体" w:eastAsia="宋体" w:cs="宋体"/>
                <w:b w:val="0"/>
                <w:bCs/>
                <w:sz w:val="30"/>
                <w:szCs w:val="30"/>
                <w:vertAlign w:val="baseline"/>
                <w:lang w:val="en-US" w:eastAsia="zh-CN"/>
              </w:rPr>
            </w:pPr>
          </w:p>
        </w:tc>
        <w:tc>
          <w:tcPr>
            <w:tcW w:w="2130" w:type="dxa"/>
          </w:tcPr>
          <w:p w14:paraId="48923E94">
            <w:pPr>
              <w:jc w:val="center"/>
              <w:rPr>
                <w:rFonts w:hint="eastAsia" w:ascii="宋体" w:hAnsi="宋体" w:eastAsia="宋体" w:cs="宋体"/>
                <w:b w:val="0"/>
                <w:bCs/>
                <w:sz w:val="30"/>
                <w:szCs w:val="30"/>
                <w:vertAlign w:val="baseline"/>
                <w:lang w:val="en-US" w:eastAsia="zh-CN"/>
              </w:rPr>
            </w:pPr>
          </w:p>
        </w:tc>
        <w:tc>
          <w:tcPr>
            <w:tcW w:w="2131" w:type="dxa"/>
          </w:tcPr>
          <w:p w14:paraId="4184961E">
            <w:pPr>
              <w:jc w:val="center"/>
              <w:rPr>
                <w:rFonts w:hint="eastAsia" w:ascii="宋体" w:hAnsi="宋体" w:eastAsia="宋体" w:cs="宋体"/>
                <w:b w:val="0"/>
                <w:bCs/>
                <w:sz w:val="30"/>
                <w:szCs w:val="30"/>
                <w:vertAlign w:val="baseline"/>
                <w:lang w:val="en-US" w:eastAsia="zh-CN"/>
              </w:rPr>
            </w:pPr>
          </w:p>
        </w:tc>
        <w:tc>
          <w:tcPr>
            <w:tcW w:w="2131" w:type="dxa"/>
          </w:tcPr>
          <w:p w14:paraId="1CE8DA16">
            <w:pPr>
              <w:jc w:val="center"/>
              <w:rPr>
                <w:rFonts w:hint="eastAsia" w:ascii="宋体" w:hAnsi="宋体" w:eastAsia="宋体" w:cs="宋体"/>
                <w:b w:val="0"/>
                <w:bCs/>
                <w:sz w:val="30"/>
                <w:szCs w:val="30"/>
                <w:vertAlign w:val="baseline"/>
                <w:lang w:val="en-US" w:eastAsia="zh-CN"/>
              </w:rPr>
            </w:pPr>
          </w:p>
        </w:tc>
      </w:tr>
      <w:tr w14:paraId="1C71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1FBE2FF">
            <w:pPr>
              <w:jc w:val="center"/>
              <w:rPr>
                <w:rFonts w:hint="eastAsia" w:ascii="宋体" w:hAnsi="宋体" w:eastAsia="宋体" w:cs="宋体"/>
                <w:b w:val="0"/>
                <w:bCs/>
                <w:sz w:val="30"/>
                <w:szCs w:val="30"/>
                <w:vertAlign w:val="baseline"/>
                <w:lang w:val="en-US" w:eastAsia="zh-CN"/>
              </w:rPr>
            </w:pPr>
          </w:p>
        </w:tc>
        <w:tc>
          <w:tcPr>
            <w:tcW w:w="2130" w:type="dxa"/>
          </w:tcPr>
          <w:p w14:paraId="0DA96422">
            <w:pPr>
              <w:jc w:val="center"/>
              <w:rPr>
                <w:rFonts w:hint="eastAsia" w:ascii="宋体" w:hAnsi="宋体" w:eastAsia="宋体" w:cs="宋体"/>
                <w:b w:val="0"/>
                <w:bCs/>
                <w:sz w:val="30"/>
                <w:szCs w:val="30"/>
                <w:vertAlign w:val="baseline"/>
                <w:lang w:val="en-US" w:eastAsia="zh-CN"/>
              </w:rPr>
            </w:pPr>
          </w:p>
        </w:tc>
        <w:tc>
          <w:tcPr>
            <w:tcW w:w="2131" w:type="dxa"/>
          </w:tcPr>
          <w:p w14:paraId="0531B0F5">
            <w:pPr>
              <w:jc w:val="center"/>
              <w:rPr>
                <w:rFonts w:hint="eastAsia" w:ascii="宋体" w:hAnsi="宋体" w:eastAsia="宋体" w:cs="宋体"/>
                <w:b w:val="0"/>
                <w:bCs/>
                <w:sz w:val="30"/>
                <w:szCs w:val="30"/>
                <w:vertAlign w:val="baseline"/>
                <w:lang w:val="en-US" w:eastAsia="zh-CN"/>
              </w:rPr>
            </w:pPr>
          </w:p>
        </w:tc>
        <w:tc>
          <w:tcPr>
            <w:tcW w:w="2131" w:type="dxa"/>
          </w:tcPr>
          <w:p w14:paraId="7BD907F5">
            <w:pPr>
              <w:jc w:val="center"/>
              <w:rPr>
                <w:rFonts w:hint="eastAsia" w:ascii="宋体" w:hAnsi="宋体" w:eastAsia="宋体" w:cs="宋体"/>
                <w:b w:val="0"/>
                <w:bCs/>
                <w:sz w:val="30"/>
                <w:szCs w:val="30"/>
                <w:vertAlign w:val="baseline"/>
                <w:lang w:val="en-US" w:eastAsia="zh-CN"/>
              </w:rPr>
            </w:pPr>
          </w:p>
        </w:tc>
      </w:tr>
      <w:tr w14:paraId="49C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6732671">
            <w:pPr>
              <w:jc w:val="center"/>
              <w:rPr>
                <w:rFonts w:hint="eastAsia" w:ascii="宋体" w:hAnsi="宋体" w:eastAsia="宋体" w:cs="宋体"/>
                <w:b w:val="0"/>
                <w:bCs/>
                <w:sz w:val="30"/>
                <w:szCs w:val="30"/>
                <w:vertAlign w:val="baseline"/>
                <w:lang w:val="en-US" w:eastAsia="zh-CN"/>
              </w:rPr>
            </w:pPr>
          </w:p>
        </w:tc>
        <w:tc>
          <w:tcPr>
            <w:tcW w:w="2130" w:type="dxa"/>
          </w:tcPr>
          <w:p w14:paraId="3B43B54E">
            <w:pPr>
              <w:jc w:val="center"/>
              <w:rPr>
                <w:rFonts w:hint="eastAsia" w:ascii="宋体" w:hAnsi="宋体" w:eastAsia="宋体" w:cs="宋体"/>
                <w:b w:val="0"/>
                <w:bCs/>
                <w:sz w:val="30"/>
                <w:szCs w:val="30"/>
                <w:vertAlign w:val="baseline"/>
                <w:lang w:val="en-US" w:eastAsia="zh-CN"/>
              </w:rPr>
            </w:pPr>
          </w:p>
        </w:tc>
        <w:tc>
          <w:tcPr>
            <w:tcW w:w="2131" w:type="dxa"/>
          </w:tcPr>
          <w:p w14:paraId="6F0A86BD">
            <w:pPr>
              <w:jc w:val="center"/>
              <w:rPr>
                <w:rFonts w:hint="eastAsia" w:ascii="宋体" w:hAnsi="宋体" w:eastAsia="宋体" w:cs="宋体"/>
                <w:b w:val="0"/>
                <w:bCs/>
                <w:sz w:val="30"/>
                <w:szCs w:val="30"/>
                <w:vertAlign w:val="baseline"/>
                <w:lang w:val="en-US" w:eastAsia="zh-CN"/>
              </w:rPr>
            </w:pPr>
          </w:p>
        </w:tc>
        <w:tc>
          <w:tcPr>
            <w:tcW w:w="2131" w:type="dxa"/>
          </w:tcPr>
          <w:p w14:paraId="432398C8">
            <w:pPr>
              <w:jc w:val="center"/>
              <w:rPr>
                <w:rFonts w:hint="eastAsia" w:ascii="宋体" w:hAnsi="宋体" w:eastAsia="宋体" w:cs="宋体"/>
                <w:b w:val="0"/>
                <w:bCs/>
                <w:sz w:val="30"/>
                <w:szCs w:val="30"/>
                <w:vertAlign w:val="baseline"/>
                <w:lang w:val="en-US" w:eastAsia="zh-CN"/>
              </w:rPr>
            </w:pPr>
          </w:p>
        </w:tc>
      </w:tr>
      <w:tr w14:paraId="1179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21F6B8A">
            <w:pPr>
              <w:jc w:val="center"/>
              <w:rPr>
                <w:rFonts w:hint="eastAsia" w:ascii="宋体" w:hAnsi="宋体" w:eastAsia="宋体" w:cs="宋体"/>
                <w:b w:val="0"/>
                <w:bCs/>
                <w:sz w:val="30"/>
                <w:szCs w:val="30"/>
                <w:vertAlign w:val="baseline"/>
                <w:lang w:val="en-US" w:eastAsia="zh-CN"/>
              </w:rPr>
            </w:pPr>
          </w:p>
        </w:tc>
        <w:tc>
          <w:tcPr>
            <w:tcW w:w="2130" w:type="dxa"/>
          </w:tcPr>
          <w:p w14:paraId="3EDEF9F4">
            <w:pPr>
              <w:jc w:val="center"/>
              <w:rPr>
                <w:rFonts w:hint="eastAsia" w:ascii="宋体" w:hAnsi="宋体" w:eastAsia="宋体" w:cs="宋体"/>
                <w:b w:val="0"/>
                <w:bCs/>
                <w:sz w:val="30"/>
                <w:szCs w:val="30"/>
                <w:vertAlign w:val="baseline"/>
                <w:lang w:val="en-US" w:eastAsia="zh-CN"/>
              </w:rPr>
            </w:pPr>
          </w:p>
        </w:tc>
        <w:tc>
          <w:tcPr>
            <w:tcW w:w="2131" w:type="dxa"/>
          </w:tcPr>
          <w:p w14:paraId="33B76E72">
            <w:pPr>
              <w:jc w:val="center"/>
              <w:rPr>
                <w:rFonts w:hint="eastAsia" w:ascii="宋体" w:hAnsi="宋体" w:eastAsia="宋体" w:cs="宋体"/>
                <w:b w:val="0"/>
                <w:bCs/>
                <w:sz w:val="30"/>
                <w:szCs w:val="30"/>
                <w:vertAlign w:val="baseline"/>
                <w:lang w:val="en-US" w:eastAsia="zh-CN"/>
              </w:rPr>
            </w:pPr>
          </w:p>
        </w:tc>
        <w:tc>
          <w:tcPr>
            <w:tcW w:w="2131" w:type="dxa"/>
          </w:tcPr>
          <w:p w14:paraId="66B69835">
            <w:pPr>
              <w:jc w:val="center"/>
              <w:rPr>
                <w:rFonts w:hint="eastAsia" w:ascii="宋体" w:hAnsi="宋体" w:eastAsia="宋体" w:cs="宋体"/>
                <w:b w:val="0"/>
                <w:bCs/>
                <w:sz w:val="30"/>
                <w:szCs w:val="30"/>
                <w:vertAlign w:val="baseline"/>
                <w:lang w:val="en-US" w:eastAsia="zh-CN"/>
              </w:rPr>
            </w:pPr>
          </w:p>
        </w:tc>
      </w:tr>
      <w:tr w14:paraId="405E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454C514">
            <w:pPr>
              <w:jc w:val="both"/>
              <w:rPr>
                <w:rFonts w:hint="eastAsia" w:ascii="宋体" w:hAnsi="宋体" w:eastAsia="宋体" w:cs="宋体"/>
                <w:b w:val="0"/>
                <w:bCs/>
                <w:sz w:val="30"/>
                <w:szCs w:val="30"/>
                <w:vertAlign w:val="baseline"/>
                <w:lang w:val="en-US" w:eastAsia="zh-CN"/>
              </w:rPr>
            </w:pPr>
            <w:r>
              <w:rPr>
                <w:rFonts w:hint="eastAsia" w:ascii="宋体" w:hAnsi="宋体" w:eastAsia="宋体" w:cs="宋体"/>
                <w:b w:val="0"/>
                <w:bCs/>
                <w:sz w:val="30"/>
                <w:szCs w:val="30"/>
                <w:vertAlign w:val="baseline"/>
                <w:lang w:val="en-US" w:eastAsia="zh-CN"/>
              </w:rPr>
              <w:t>选配</w:t>
            </w:r>
          </w:p>
        </w:tc>
      </w:tr>
      <w:tr w14:paraId="38C5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5D312E2">
            <w:pPr>
              <w:jc w:val="center"/>
              <w:rPr>
                <w:rFonts w:hint="eastAsia" w:ascii="宋体" w:hAnsi="宋体" w:eastAsia="宋体" w:cs="宋体"/>
                <w:b w:val="0"/>
                <w:bCs/>
                <w:sz w:val="30"/>
                <w:szCs w:val="30"/>
                <w:vertAlign w:val="baseline"/>
                <w:lang w:val="en-US" w:eastAsia="zh-CN"/>
              </w:rPr>
            </w:pPr>
          </w:p>
        </w:tc>
        <w:tc>
          <w:tcPr>
            <w:tcW w:w="2130" w:type="dxa"/>
          </w:tcPr>
          <w:p w14:paraId="733B149E">
            <w:pPr>
              <w:jc w:val="center"/>
              <w:rPr>
                <w:rFonts w:hint="eastAsia" w:ascii="宋体" w:hAnsi="宋体" w:eastAsia="宋体" w:cs="宋体"/>
                <w:b w:val="0"/>
                <w:bCs/>
                <w:sz w:val="30"/>
                <w:szCs w:val="30"/>
                <w:vertAlign w:val="baseline"/>
                <w:lang w:val="en-US" w:eastAsia="zh-CN"/>
              </w:rPr>
            </w:pPr>
          </w:p>
        </w:tc>
        <w:tc>
          <w:tcPr>
            <w:tcW w:w="2131" w:type="dxa"/>
          </w:tcPr>
          <w:p w14:paraId="44E0FA67">
            <w:pPr>
              <w:jc w:val="center"/>
              <w:rPr>
                <w:rFonts w:hint="eastAsia" w:ascii="宋体" w:hAnsi="宋体" w:eastAsia="宋体" w:cs="宋体"/>
                <w:b w:val="0"/>
                <w:bCs/>
                <w:sz w:val="30"/>
                <w:szCs w:val="30"/>
                <w:vertAlign w:val="baseline"/>
                <w:lang w:val="en-US" w:eastAsia="zh-CN"/>
              </w:rPr>
            </w:pPr>
          </w:p>
        </w:tc>
        <w:tc>
          <w:tcPr>
            <w:tcW w:w="2131" w:type="dxa"/>
          </w:tcPr>
          <w:p w14:paraId="2EFD0EF2">
            <w:pPr>
              <w:jc w:val="center"/>
              <w:rPr>
                <w:rFonts w:hint="eastAsia" w:ascii="宋体" w:hAnsi="宋体" w:eastAsia="宋体" w:cs="宋体"/>
                <w:b w:val="0"/>
                <w:bCs/>
                <w:sz w:val="30"/>
                <w:szCs w:val="30"/>
                <w:vertAlign w:val="baseline"/>
                <w:lang w:val="en-US" w:eastAsia="zh-CN"/>
              </w:rPr>
            </w:pPr>
          </w:p>
        </w:tc>
      </w:tr>
      <w:tr w14:paraId="5F9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20327C7">
            <w:pPr>
              <w:jc w:val="center"/>
              <w:rPr>
                <w:rFonts w:hint="eastAsia" w:ascii="宋体" w:hAnsi="宋体" w:eastAsia="宋体" w:cs="宋体"/>
                <w:b w:val="0"/>
                <w:bCs/>
                <w:sz w:val="30"/>
                <w:szCs w:val="30"/>
                <w:vertAlign w:val="baseline"/>
                <w:lang w:val="en-US" w:eastAsia="zh-CN"/>
              </w:rPr>
            </w:pPr>
          </w:p>
        </w:tc>
        <w:tc>
          <w:tcPr>
            <w:tcW w:w="2130" w:type="dxa"/>
          </w:tcPr>
          <w:p w14:paraId="3FB66E50">
            <w:pPr>
              <w:jc w:val="center"/>
              <w:rPr>
                <w:rFonts w:hint="eastAsia" w:ascii="宋体" w:hAnsi="宋体" w:eastAsia="宋体" w:cs="宋体"/>
                <w:b w:val="0"/>
                <w:bCs/>
                <w:sz w:val="30"/>
                <w:szCs w:val="30"/>
                <w:vertAlign w:val="baseline"/>
                <w:lang w:val="en-US" w:eastAsia="zh-CN"/>
              </w:rPr>
            </w:pPr>
          </w:p>
        </w:tc>
        <w:tc>
          <w:tcPr>
            <w:tcW w:w="2131" w:type="dxa"/>
          </w:tcPr>
          <w:p w14:paraId="4BFCDBDC">
            <w:pPr>
              <w:jc w:val="center"/>
              <w:rPr>
                <w:rFonts w:hint="eastAsia" w:ascii="宋体" w:hAnsi="宋体" w:eastAsia="宋体" w:cs="宋体"/>
                <w:b w:val="0"/>
                <w:bCs/>
                <w:sz w:val="30"/>
                <w:szCs w:val="30"/>
                <w:vertAlign w:val="baseline"/>
                <w:lang w:val="en-US" w:eastAsia="zh-CN"/>
              </w:rPr>
            </w:pPr>
          </w:p>
        </w:tc>
        <w:tc>
          <w:tcPr>
            <w:tcW w:w="2131" w:type="dxa"/>
          </w:tcPr>
          <w:p w14:paraId="1702C239">
            <w:pPr>
              <w:jc w:val="center"/>
              <w:rPr>
                <w:rFonts w:hint="eastAsia" w:ascii="宋体" w:hAnsi="宋体" w:eastAsia="宋体" w:cs="宋体"/>
                <w:b w:val="0"/>
                <w:bCs/>
                <w:sz w:val="30"/>
                <w:szCs w:val="30"/>
                <w:vertAlign w:val="baseline"/>
                <w:lang w:val="en-US" w:eastAsia="zh-CN"/>
              </w:rPr>
            </w:pPr>
          </w:p>
        </w:tc>
      </w:tr>
      <w:tr w14:paraId="3070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F0704C0">
            <w:pPr>
              <w:jc w:val="center"/>
              <w:rPr>
                <w:rFonts w:hint="eastAsia" w:ascii="宋体" w:hAnsi="宋体" w:eastAsia="宋体" w:cs="宋体"/>
                <w:b w:val="0"/>
                <w:bCs/>
                <w:sz w:val="30"/>
                <w:szCs w:val="30"/>
                <w:vertAlign w:val="baseline"/>
                <w:lang w:val="en-US" w:eastAsia="zh-CN"/>
              </w:rPr>
            </w:pPr>
          </w:p>
        </w:tc>
        <w:tc>
          <w:tcPr>
            <w:tcW w:w="2130" w:type="dxa"/>
          </w:tcPr>
          <w:p w14:paraId="00B66B6C">
            <w:pPr>
              <w:jc w:val="center"/>
              <w:rPr>
                <w:rFonts w:hint="eastAsia" w:ascii="宋体" w:hAnsi="宋体" w:eastAsia="宋体" w:cs="宋体"/>
                <w:b w:val="0"/>
                <w:bCs/>
                <w:sz w:val="30"/>
                <w:szCs w:val="30"/>
                <w:vertAlign w:val="baseline"/>
                <w:lang w:val="en-US" w:eastAsia="zh-CN"/>
              </w:rPr>
            </w:pPr>
          </w:p>
        </w:tc>
        <w:tc>
          <w:tcPr>
            <w:tcW w:w="2131" w:type="dxa"/>
          </w:tcPr>
          <w:p w14:paraId="1EEFABED">
            <w:pPr>
              <w:jc w:val="center"/>
              <w:rPr>
                <w:rFonts w:hint="eastAsia" w:ascii="宋体" w:hAnsi="宋体" w:eastAsia="宋体" w:cs="宋体"/>
                <w:b w:val="0"/>
                <w:bCs/>
                <w:sz w:val="30"/>
                <w:szCs w:val="30"/>
                <w:vertAlign w:val="baseline"/>
                <w:lang w:val="en-US" w:eastAsia="zh-CN"/>
              </w:rPr>
            </w:pPr>
          </w:p>
        </w:tc>
        <w:tc>
          <w:tcPr>
            <w:tcW w:w="2131" w:type="dxa"/>
          </w:tcPr>
          <w:p w14:paraId="22EE0DE7">
            <w:pPr>
              <w:jc w:val="center"/>
              <w:rPr>
                <w:rFonts w:hint="eastAsia" w:ascii="宋体" w:hAnsi="宋体" w:eastAsia="宋体" w:cs="宋体"/>
                <w:b w:val="0"/>
                <w:bCs/>
                <w:sz w:val="30"/>
                <w:szCs w:val="30"/>
                <w:vertAlign w:val="baseline"/>
                <w:lang w:val="en-US" w:eastAsia="zh-CN"/>
              </w:rPr>
            </w:pPr>
          </w:p>
        </w:tc>
      </w:tr>
      <w:tr w14:paraId="2DDF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2DDED226">
            <w:pPr>
              <w:jc w:val="both"/>
              <w:rPr>
                <w:rFonts w:hint="eastAsia" w:ascii="宋体" w:hAnsi="宋体" w:eastAsia="宋体" w:cs="宋体"/>
                <w:b w:val="0"/>
                <w:bCs/>
                <w:sz w:val="30"/>
                <w:szCs w:val="30"/>
                <w:vertAlign w:val="baseline"/>
                <w:lang w:val="en-US" w:eastAsia="zh-CN"/>
              </w:rPr>
            </w:pPr>
            <w:r>
              <w:rPr>
                <w:rFonts w:hint="eastAsia" w:ascii="宋体" w:hAnsi="宋体" w:eastAsia="宋体" w:cs="宋体"/>
                <w:b w:val="0"/>
                <w:bCs/>
                <w:sz w:val="30"/>
                <w:szCs w:val="30"/>
                <w:vertAlign w:val="baseline"/>
                <w:lang w:val="en-US" w:eastAsia="zh-CN"/>
              </w:rPr>
              <w:t>耗材</w:t>
            </w:r>
          </w:p>
        </w:tc>
      </w:tr>
      <w:tr w14:paraId="6FCB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81384A1">
            <w:pPr>
              <w:jc w:val="center"/>
              <w:rPr>
                <w:rFonts w:hint="eastAsia" w:ascii="宋体" w:hAnsi="宋体" w:eastAsia="宋体" w:cs="宋体"/>
                <w:b w:val="0"/>
                <w:bCs/>
                <w:sz w:val="30"/>
                <w:szCs w:val="30"/>
                <w:vertAlign w:val="baseline"/>
                <w:lang w:val="en-US" w:eastAsia="zh-CN"/>
              </w:rPr>
            </w:pPr>
          </w:p>
        </w:tc>
        <w:tc>
          <w:tcPr>
            <w:tcW w:w="2130" w:type="dxa"/>
          </w:tcPr>
          <w:p w14:paraId="558D2D5A">
            <w:pPr>
              <w:jc w:val="center"/>
              <w:rPr>
                <w:rFonts w:hint="eastAsia" w:ascii="宋体" w:hAnsi="宋体" w:eastAsia="宋体" w:cs="宋体"/>
                <w:b w:val="0"/>
                <w:bCs/>
                <w:sz w:val="30"/>
                <w:szCs w:val="30"/>
                <w:vertAlign w:val="baseline"/>
                <w:lang w:val="en-US" w:eastAsia="zh-CN"/>
              </w:rPr>
            </w:pPr>
          </w:p>
        </w:tc>
        <w:tc>
          <w:tcPr>
            <w:tcW w:w="2131" w:type="dxa"/>
          </w:tcPr>
          <w:p w14:paraId="7DFBF3F7">
            <w:pPr>
              <w:jc w:val="center"/>
              <w:rPr>
                <w:rFonts w:hint="eastAsia" w:ascii="宋体" w:hAnsi="宋体" w:eastAsia="宋体" w:cs="宋体"/>
                <w:b w:val="0"/>
                <w:bCs/>
                <w:sz w:val="30"/>
                <w:szCs w:val="30"/>
                <w:vertAlign w:val="baseline"/>
                <w:lang w:val="en-US" w:eastAsia="zh-CN"/>
              </w:rPr>
            </w:pPr>
          </w:p>
        </w:tc>
        <w:tc>
          <w:tcPr>
            <w:tcW w:w="2131" w:type="dxa"/>
          </w:tcPr>
          <w:p w14:paraId="537A6D46">
            <w:pPr>
              <w:jc w:val="center"/>
              <w:rPr>
                <w:rFonts w:hint="eastAsia" w:ascii="宋体" w:hAnsi="宋体" w:eastAsia="宋体" w:cs="宋体"/>
                <w:b w:val="0"/>
                <w:bCs/>
                <w:sz w:val="30"/>
                <w:szCs w:val="30"/>
                <w:vertAlign w:val="baseline"/>
                <w:lang w:val="en-US" w:eastAsia="zh-CN"/>
              </w:rPr>
            </w:pPr>
          </w:p>
        </w:tc>
      </w:tr>
      <w:tr w14:paraId="32D3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E1C3C59">
            <w:pPr>
              <w:jc w:val="center"/>
              <w:rPr>
                <w:rFonts w:hint="eastAsia" w:ascii="宋体" w:hAnsi="宋体" w:eastAsia="宋体" w:cs="宋体"/>
                <w:b w:val="0"/>
                <w:bCs/>
                <w:sz w:val="30"/>
                <w:szCs w:val="30"/>
                <w:vertAlign w:val="baseline"/>
                <w:lang w:val="en-US" w:eastAsia="zh-CN"/>
              </w:rPr>
            </w:pPr>
          </w:p>
        </w:tc>
        <w:tc>
          <w:tcPr>
            <w:tcW w:w="2130" w:type="dxa"/>
          </w:tcPr>
          <w:p w14:paraId="514C7CE4">
            <w:pPr>
              <w:jc w:val="center"/>
              <w:rPr>
                <w:rFonts w:hint="eastAsia" w:ascii="宋体" w:hAnsi="宋体" w:eastAsia="宋体" w:cs="宋体"/>
                <w:b w:val="0"/>
                <w:bCs/>
                <w:sz w:val="30"/>
                <w:szCs w:val="30"/>
                <w:vertAlign w:val="baseline"/>
                <w:lang w:val="en-US" w:eastAsia="zh-CN"/>
              </w:rPr>
            </w:pPr>
          </w:p>
        </w:tc>
        <w:tc>
          <w:tcPr>
            <w:tcW w:w="2131" w:type="dxa"/>
          </w:tcPr>
          <w:p w14:paraId="7233E9B5">
            <w:pPr>
              <w:jc w:val="center"/>
              <w:rPr>
                <w:rFonts w:hint="eastAsia" w:ascii="宋体" w:hAnsi="宋体" w:eastAsia="宋体" w:cs="宋体"/>
                <w:b w:val="0"/>
                <w:bCs/>
                <w:sz w:val="30"/>
                <w:szCs w:val="30"/>
                <w:vertAlign w:val="baseline"/>
                <w:lang w:val="en-US" w:eastAsia="zh-CN"/>
              </w:rPr>
            </w:pPr>
          </w:p>
        </w:tc>
        <w:tc>
          <w:tcPr>
            <w:tcW w:w="2131" w:type="dxa"/>
          </w:tcPr>
          <w:p w14:paraId="5540FCFB">
            <w:pPr>
              <w:jc w:val="center"/>
              <w:rPr>
                <w:rFonts w:hint="eastAsia" w:ascii="宋体" w:hAnsi="宋体" w:eastAsia="宋体" w:cs="宋体"/>
                <w:b w:val="0"/>
                <w:bCs/>
                <w:sz w:val="30"/>
                <w:szCs w:val="30"/>
                <w:vertAlign w:val="baseline"/>
                <w:lang w:val="en-US" w:eastAsia="zh-CN"/>
              </w:rPr>
            </w:pPr>
          </w:p>
        </w:tc>
      </w:tr>
      <w:tr w14:paraId="705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7142A4E">
            <w:pPr>
              <w:jc w:val="center"/>
              <w:rPr>
                <w:rFonts w:hint="eastAsia" w:ascii="宋体" w:hAnsi="宋体" w:eastAsia="宋体" w:cs="宋体"/>
                <w:b w:val="0"/>
                <w:bCs/>
                <w:sz w:val="30"/>
                <w:szCs w:val="30"/>
                <w:vertAlign w:val="baseline"/>
                <w:lang w:val="en-US" w:eastAsia="zh-CN"/>
              </w:rPr>
            </w:pPr>
          </w:p>
        </w:tc>
        <w:tc>
          <w:tcPr>
            <w:tcW w:w="2130" w:type="dxa"/>
          </w:tcPr>
          <w:p w14:paraId="3CF9268E">
            <w:pPr>
              <w:jc w:val="center"/>
              <w:rPr>
                <w:rFonts w:hint="eastAsia" w:ascii="宋体" w:hAnsi="宋体" w:eastAsia="宋体" w:cs="宋体"/>
                <w:b w:val="0"/>
                <w:bCs/>
                <w:sz w:val="30"/>
                <w:szCs w:val="30"/>
                <w:vertAlign w:val="baseline"/>
                <w:lang w:val="en-US" w:eastAsia="zh-CN"/>
              </w:rPr>
            </w:pPr>
          </w:p>
        </w:tc>
        <w:tc>
          <w:tcPr>
            <w:tcW w:w="2131" w:type="dxa"/>
          </w:tcPr>
          <w:p w14:paraId="20CC77B5">
            <w:pPr>
              <w:jc w:val="center"/>
              <w:rPr>
                <w:rFonts w:hint="eastAsia" w:ascii="宋体" w:hAnsi="宋体" w:eastAsia="宋体" w:cs="宋体"/>
                <w:b w:val="0"/>
                <w:bCs/>
                <w:sz w:val="30"/>
                <w:szCs w:val="30"/>
                <w:vertAlign w:val="baseline"/>
                <w:lang w:val="en-US" w:eastAsia="zh-CN"/>
              </w:rPr>
            </w:pPr>
          </w:p>
        </w:tc>
        <w:tc>
          <w:tcPr>
            <w:tcW w:w="2131" w:type="dxa"/>
          </w:tcPr>
          <w:p w14:paraId="32452222">
            <w:pPr>
              <w:jc w:val="center"/>
              <w:rPr>
                <w:rFonts w:hint="eastAsia" w:ascii="宋体" w:hAnsi="宋体" w:eastAsia="宋体" w:cs="宋体"/>
                <w:b w:val="0"/>
                <w:bCs/>
                <w:sz w:val="30"/>
                <w:szCs w:val="30"/>
                <w:vertAlign w:val="baseline"/>
                <w:lang w:val="en-US" w:eastAsia="zh-CN"/>
              </w:rPr>
            </w:pPr>
          </w:p>
        </w:tc>
      </w:tr>
      <w:tr w14:paraId="39B0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719FE6F">
            <w:pPr>
              <w:jc w:val="center"/>
              <w:rPr>
                <w:rFonts w:hint="eastAsia" w:ascii="宋体" w:hAnsi="宋体" w:eastAsia="宋体" w:cs="宋体"/>
                <w:b w:val="0"/>
                <w:bCs/>
                <w:sz w:val="30"/>
                <w:szCs w:val="30"/>
                <w:vertAlign w:val="baseline"/>
                <w:lang w:val="en-US" w:eastAsia="zh-CN"/>
              </w:rPr>
            </w:pPr>
          </w:p>
        </w:tc>
        <w:tc>
          <w:tcPr>
            <w:tcW w:w="2130" w:type="dxa"/>
          </w:tcPr>
          <w:p w14:paraId="78114FDC">
            <w:pPr>
              <w:jc w:val="center"/>
              <w:rPr>
                <w:rFonts w:hint="eastAsia" w:ascii="宋体" w:hAnsi="宋体" w:eastAsia="宋体" w:cs="宋体"/>
                <w:b w:val="0"/>
                <w:bCs/>
                <w:sz w:val="30"/>
                <w:szCs w:val="30"/>
                <w:vertAlign w:val="baseline"/>
                <w:lang w:val="en-US" w:eastAsia="zh-CN"/>
              </w:rPr>
            </w:pPr>
          </w:p>
        </w:tc>
        <w:tc>
          <w:tcPr>
            <w:tcW w:w="2131" w:type="dxa"/>
          </w:tcPr>
          <w:p w14:paraId="478CFE1C">
            <w:pPr>
              <w:jc w:val="center"/>
              <w:rPr>
                <w:rFonts w:hint="eastAsia" w:ascii="宋体" w:hAnsi="宋体" w:eastAsia="宋体" w:cs="宋体"/>
                <w:b w:val="0"/>
                <w:bCs/>
                <w:sz w:val="30"/>
                <w:szCs w:val="30"/>
                <w:vertAlign w:val="baseline"/>
                <w:lang w:val="en-US" w:eastAsia="zh-CN"/>
              </w:rPr>
            </w:pPr>
          </w:p>
        </w:tc>
        <w:tc>
          <w:tcPr>
            <w:tcW w:w="2131" w:type="dxa"/>
          </w:tcPr>
          <w:p w14:paraId="445C817B">
            <w:pPr>
              <w:jc w:val="center"/>
              <w:rPr>
                <w:rFonts w:hint="eastAsia" w:ascii="宋体" w:hAnsi="宋体" w:eastAsia="宋体" w:cs="宋体"/>
                <w:b w:val="0"/>
                <w:bCs/>
                <w:sz w:val="30"/>
                <w:szCs w:val="30"/>
                <w:vertAlign w:val="baseline"/>
                <w:lang w:val="en-US" w:eastAsia="zh-CN"/>
              </w:rPr>
            </w:pPr>
          </w:p>
        </w:tc>
      </w:tr>
      <w:tr w14:paraId="7A82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32E6CF01">
            <w:pPr>
              <w:jc w:val="both"/>
              <w:rPr>
                <w:rFonts w:hint="eastAsia" w:ascii="宋体" w:hAnsi="宋体" w:eastAsia="宋体" w:cs="宋体"/>
                <w:b w:val="0"/>
                <w:bCs/>
                <w:sz w:val="30"/>
                <w:szCs w:val="30"/>
                <w:vertAlign w:val="baseline"/>
                <w:lang w:val="en-US" w:eastAsia="zh-CN"/>
              </w:rPr>
            </w:pPr>
            <w:r>
              <w:rPr>
                <w:rFonts w:hint="eastAsia" w:ascii="宋体" w:hAnsi="宋体" w:eastAsia="宋体" w:cs="宋体"/>
                <w:b w:val="0"/>
                <w:bCs/>
                <w:sz w:val="30"/>
                <w:szCs w:val="30"/>
                <w:vertAlign w:val="baseline"/>
                <w:lang w:val="en-US" w:eastAsia="zh-CN"/>
              </w:rPr>
              <w:t>培训发案</w:t>
            </w:r>
          </w:p>
        </w:tc>
      </w:tr>
      <w:tr w14:paraId="2F3D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1" w:type="dxa"/>
            <w:gridSpan w:val="3"/>
          </w:tcPr>
          <w:p w14:paraId="52344045">
            <w:pPr>
              <w:jc w:val="center"/>
              <w:rPr>
                <w:rFonts w:hint="eastAsia" w:ascii="宋体" w:hAnsi="宋体" w:eastAsia="宋体" w:cs="宋体"/>
                <w:b w:val="0"/>
                <w:bCs/>
                <w:sz w:val="30"/>
                <w:szCs w:val="30"/>
                <w:vertAlign w:val="baseline"/>
                <w:lang w:val="en-US" w:eastAsia="zh-CN"/>
              </w:rPr>
            </w:pPr>
          </w:p>
        </w:tc>
        <w:tc>
          <w:tcPr>
            <w:tcW w:w="2131" w:type="dxa"/>
          </w:tcPr>
          <w:p w14:paraId="57E80DCD">
            <w:pPr>
              <w:jc w:val="center"/>
              <w:rPr>
                <w:rFonts w:hint="eastAsia" w:ascii="宋体" w:hAnsi="宋体" w:eastAsia="宋体" w:cs="宋体"/>
                <w:b w:val="0"/>
                <w:bCs/>
                <w:sz w:val="30"/>
                <w:szCs w:val="30"/>
                <w:vertAlign w:val="baseline"/>
                <w:lang w:val="en-US" w:eastAsia="zh-CN"/>
              </w:rPr>
            </w:pPr>
          </w:p>
        </w:tc>
      </w:tr>
    </w:tbl>
    <w:p w14:paraId="730C4868">
      <w:pPr>
        <w:jc w:val="center"/>
        <w:rPr>
          <w:rFonts w:hint="default"/>
          <w:b w:val="0"/>
          <w:bCs/>
          <w:sz w:val="30"/>
          <w:szCs w:val="30"/>
          <w:lang w:val="en-US" w:eastAsia="zh-CN"/>
        </w:rPr>
      </w:pPr>
    </w:p>
    <w:p w14:paraId="48F76A87">
      <w:pPr>
        <w:rPr>
          <w:rFonts w:hint="eastAsia"/>
          <w:b w:val="0"/>
          <w:bCs/>
          <w:sz w:val="21"/>
          <w:szCs w:val="21"/>
        </w:rPr>
      </w:pPr>
    </w:p>
    <w:p w14:paraId="3C8B3139">
      <w:pPr>
        <w:numPr>
          <w:ilvl w:val="0"/>
          <w:numId w:val="0"/>
        </w:numPr>
        <w:ind w:leftChars="0"/>
        <w:rPr>
          <w:rFonts w:hint="eastAsia" w:ascii="微软雅黑" w:hAnsi="微软雅黑" w:eastAsia="微软雅黑" w:cs="微软雅黑"/>
          <w:i w:val="0"/>
          <w:iCs w:val="0"/>
          <w:caps w:val="0"/>
          <w:color w:val="auto"/>
          <w:spacing w:val="0"/>
          <w:sz w:val="21"/>
          <w:szCs w:val="21"/>
          <w:shd w:val="clear" w:color="auto" w:fill="auto"/>
          <w:lang w:val="en-US" w:eastAsia="zh-CN"/>
        </w:rPr>
      </w:pPr>
      <w:r>
        <w:rPr>
          <w:rFonts w:hint="eastAsia" w:ascii="微软雅黑" w:hAnsi="微软雅黑" w:eastAsia="微软雅黑" w:cs="微软雅黑"/>
          <w:i w:val="0"/>
          <w:iCs w:val="0"/>
          <w:caps w:val="0"/>
          <w:color w:val="auto"/>
          <w:spacing w:val="0"/>
          <w:sz w:val="21"/>
          <w:szCs w:val="21"/>
          <w:shd w:val="clear" w:color="auto" w:fill="auto"/>
          <w:lang w:val="en-US" w:eastAsia="zh-CN"/>
        </w:rPr>
        <w:t>附件二：</w:t>
      </w:r>
    </w:p>
    <w:p w14:paraId="6926FC72">
      <w:pPr>
        <w:rPr>
          <w:rFonts w:hint="eastAsia"/>
          <w:lang w:val="en-US" w:eastAsia="zh-CN"/>
        </w:rPr>
      </w:pPr>
      <w:r>
        <w:rPr>
          <w:rFonts w:hint="eastAsia"/>
          <w:lang w:val="en-US" w:eastAsia="zh-CN"/>
        </w:rPr>
        <w:t>设备类专家评分表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1E91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14:paraId="607E3006">
            <w:pPr>
              <w:jc w:val="center"/>
              <w:rPr>
                <w:rFonts w:hint="default"/>
                <w:vertAlign w:val="baseline"/>
                <w:lang w:val="en-US" w:eastAsia="zh-CN"/>
              </w:rPr>
            </w:pPr>
            <w:r>
              <w:rPr>
                <w:rFonts w:hint="eastAsia"/>
                <w:vertAlign w:val="baseline"/>
                <w:lang w:val="en-US" w:eastAsia="zh-CN"/>
              </w:rPr>
              <w:t>投标供应商专家评分表</w:t>
            </w:r>
          </w:p>
        </w:tc>
      </w:tr>
      <w:tr w14:paraId="058F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A5B8E14">
            <w:pPr>
              <w:rPr>
                <w:rFonts w:hint="default"/>
                <w:vertAlign w:val="baseline"/>
                <w:lang w:val="en-US" w:eastAsia="zh-CN"/>
              </w:rPr>
            </w:pPr>
            <w:r>
              <w:rPr>
                <w:rFonts w:hint="eastAsia"/>
                <w:vertAlign w:val="baseline"/>
                <w:lang w:val="en-US" w:eastAsia="zh-CN"/>
              </w:rPr>
              <w:t>项目名称</w:t>
            </w:r>
          </w:p>
        </w:tc>
        <w:tc>
          <w:tcPr>
            <w:tcW w:w="6392" w:type="dxa"/>
            <w:gridSpan w:val="3"/>
          </w:tcPr>
          <w:p w14:paraId="0E825524">
            <w:pPr>
              <w:rPr>
                <w:rFonts w:hint="default"/>
                <w:vertAlign w:val="baseline"/>
                <w:lang w:val="en-US" w:eastAsia="zh-CN"/>
              </w:rPr>
            </w:pPr>
          </w:p>
        </w:tc>
      </w:tr>
      <w:tr w14:paraId="4B8B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288F15">
            <w:pPr>
              <w:rPr>
                <w:rFonts w:hint="default"/>
                <w:vertAlign w:val="baseline"/>
                <w:lang w:val="en-US" w:eastAsia="zh-CN"/>
              </w:rPr>
            </w:pPr>
            <w:r>
              <w:rPr>
                <w:rFonts w:hint="eastAsia"/>
                <w:vertAlign w:val="baseline"/>
                <w:lang w:val="en-US" w:eastAsia="zh-CN"/>
              </w:rPr>
              <w:t>评分项</w:t>
            </w:r>
          </w:p>
        </w:tc>
        <w:tc>
          <w:tcPr>
            <w:tcW w:w="2130" w:type="dxa"/>
          </w:tcPr>
          <w:p w14:paraId="4041F29A">
            <w:pPr>
              <w:rPr>
                <w:rFonts w:hint="default"/>
                <w:vertAlign w:val="baseline"/>
                <w:lang w:val="en-US" w:eastAsia="zh-CN"/>
              </w:rPr>
            </w:pPr>
            <w:r>
              <w:rPr>
                <w:rFonts w:hint="eastAsia"/>
                <w:vertAlign w:val="baseline"/>
                <w:lang w:val="en-US" w:eastAsia="zh-CN"/>
              </w:rPr>
              <w:t>供应商1</w:t>
            </w:r>
          </w:p>
        </w:tc>
        <w:tc>
          <w:tcPr>
            <w:tcW w:w="2131" w:type="dxa"/>
          </w:tcPr>
          <w:p w14:paraId="6E80069B">
            <w:pPr>
              <w:rPr>
                <w:rFonts w:hint="default"/>
                <w:vertAlign w:val="baseline"/>
                <w:lang w:val="en-US" w:eastAsia="zh-CN"/>
              </w:rPr>
            </w:pPr>
            <w:r>
              <w:rPr>
                <w:rFonts w:hint="eastAsia"/>
                <w:vertAlign w:val="baseline"/>
                <w:lang w:val="en-US" w:eastAsia="zh-CN"/>
              </w:rPr>
              <w:t>供应商2</w:t>
            </w:r>
          </w:p>
        </w:tc>
        <w:tc>
          <w:tcPr>
            <w:tcW w:w="2131" w:type="dxa"/>
          </w:tcPr>
          <w:p w14:paraId="52D65BA0">
            <w:pPr>
              <w:rPr>
                <w:rFonts w:hint="default"/>
                <w:vertAlign w:val="baseline"/>
                <w:lang w:val="en-US" w:eastAsia="zh-CN"/>
              </w:rPr>
            </w:pPr>
            <w:r>
              <w:rPr>
                <w:rFonts w:hint="eastAsia"/>
                <w:vertAlign w:val="baseline"/>
                <w:lang w:val="en-US" w:eastAsia="zh-CN"/>
              </w:rPr>
              <w:t>供应商3</w:t>
            </w:r>
          </w:p>
        </w:tc>
      </w:tr>
      <w:tr w14:paraId="56CC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3B6EC31">
            <w:pPr>
              <w:rPr>
                <w:rFonts w:hint="default"/>
                <w:vertAlign w:val="baseline"/>
                <w:lang w:val="en-US" w:eastAsia="zh-CN"/>
              </w:rPr>
            </w:pPr>
            <w:r>
              <w:rPr>
                <w:rFonts w:hint="eastAsia"/>
                <w:vertAlign w:val="baseline"/>
                <w:lang w:val="en-US" w:eastAsia="zh-CN"/>
              </w:rPr>
              <w:t>技术分30</w:t>
            </w:r>
          </w:p>
        </w:tc>
        <w:tc>
          <w:tcPr>
            <w:tcW w:w="2130" w:type="dxa"/>
          </w:tcPr>
          <w:p w14:paraId="6A454EF0">
            <w:pPr>
              <w:rPr>
                <w:rFonts w:hint="default"/>
                <w:vertAlign w:val="baseline"/>
                <w:lang w:val="en-US" w:eastAsia="zh-CN"/>
              </w:rPr>
            </w:pPr>
          </w:p>
        </w:tc>
        <w:tc>
          <w:tcPr>
            <w:tcW w:w="2131" w:type="dxa"/>
          </w:tcPr>
          <w:p w14:paraId="6D119DEB">
            <w:pPr>
              <w:rPr>
                <w:rFonts w:hint="default"/>
                <w:vertAlign w:val="baseline"/>
                <w:lang w:val="en-US" w:eastAsia="zh-CN"/>
              </w:rPr>
            </w:pPr>
          </w:p>
        </w:tc>
        <w:tc>
          <w:tcPr>
            <w:tcW w:w="2131" w:type="dxa"/>
          </w:tcPr>
          <w:p w14:paraId="35E89261">
            <w:pPr>
              <w:rPr>
                <w:rFonts w:hint="default"/>
                <w:vertAlign w:val="baseline"/>
                <w:lang w:val="en-US" w:eastAsia="zh-CN"/>
              </w:rPr>
            </w:pPr>
          </w:p>
        </w:tc>
      </w:tr>
      <w:tr w14:paraId="575A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393AAC2">
            <w:pPr>
              <w:rPr>
                <w:rFonts w:hint="default"/>
                <w:vertAlign w:val="baseline"/>
                <w:lang w:val="en-US" w:eastAsia="zh-CN"/>
              </w:rPr>
            </w:pPr>
            <w:r>
              <w:rPr>
                <w:rFonts w:hint="eastAsia"/>
                <w:vertAlign w:val="baseline"/>
                <w:lang w:val="en-US" w:eastAsia="zh-CN"/>
              </w:rPr>
              <w:t>配置分20</w:t>
            </w:r>
          </w:p>
        </w:tc>
        <w:tc>
          <w:tcPr>
            <w:tcW w:w="2130" w:type="dxa"/>
          </w:tcPr>
          <w:p w14:paraId="4DE5217F">
            <w:pPr>
              <w:rPr>
                <w:rFonts w:hint="default"/>
                <w:vertAlign w:val="baseline"/>
                <w:lang w:val="en-US" w:eastAsia="zh-CN"/>
              </w:rPr>
            </w:pPr>
          </w:p>
        </w:tc>
        <w:tc>
          <w:tcPr>
            <w:tcW w:w="2131" w:type="dxa"/>
          </w:tcPr>
          <w:p w14:paraId="1635B5B3">
            <w:pPr>
              <w:rPr>
                <w:rFonts w:hint="default"/>
                <w:vertAlign w:val="baseline"/>
                <w:lang w:val="en-US" w:eastAsia="zh-CN"/>
              </w:rPr>
            </w:pPr>
          </w:p>
        </w:tc>
        <w:tc>
          <w:tcPr>
            <w:tcW w:w="2131" w:type="dxa"/>
          </w:tcPr>
          <w:p w14:paraId="61108C6D">
            <w:pPr>
              <w:rPr>
                <w:rFonts w:hint="default"/>
                <w:vertAlign w:val="baseline"/>
                <w:lang w:val="en-US" w:eastAsia="zh-CN"/>
              </w:rPr>
            </w:pPr>
          </w:p>
        </w:tc>
      </w:tr>
      <w:tr w14:paraId="3378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80C1BE3">
            <w:pPr>
              <w:rPr>
                <w:rFonts w:hint="default"/>
                <w:vertAlign w:val="baseline"/>
                <w:lang w:val="en-US" w:eastAsia="zh-CN"/>
              </w:rPr>
            </w:pPr>
            <w:r>
              <w:rPr>
                <w:rFonts w:hint="eastAsia"/>
                <w:vertAlign w:val="baseline"/>
                <w:lang w:val="en-US" w:eastAsia="zh-CN"/>
              </w:rPr>
              <w:t>品牌分10</w:t>
            </w:r>
          </w:p>
        </w:tc>
        <w:tc>
          <w:tcPr>
            <w:tcW w:w="2130" w:type="dxa"/>
          </w:tcPr>
          <w:p w14:paraId="4DF3EA45">
            <w:pPr>
              <w:rPr>
                <w:rFonts w:hint="default"/>
                <w:vertAlign w:val="baseline"/>
                <w:lang w:val="en-US" w:eastAsia="zh-CN"/>
              </w:rPr>
            </w:pPr>
          </w:p>
        </w:tc>
        <w:tc>
          <w:tcPr>
            <w:tcW w:w="2131" w:type="dxa"/>
          </w:tcPr>
          <w:p w14:paraId="31CCD798">
            <w:pPr>
              <w:rPr>
                <w:rFonts w:hint="default"/>
                <w:vertAlign w:val="baseline"/>
                <w:lang w:val="en-US" w:eastAsia="zh-CN"/>
              </w:rPr>
            </w:pPr>
          </w:p>
        </w:tc>
        <w:tc>
          <w:tcPr>
            <w:tcW w:w="2131" w:type="dxa"/>
          </w:tcPr>
          <w:p w14:paraId="171F4539">
            <w:pPr>
              <w:rPr>
                <w:rFonts w:hint="default"/>
                <w:vertAlign w:val="baseline"/>
                <w:lang w:val="en-US" w:eastAsia="zh-CN"/>
              </w:rPr>
            </w:pPr>
          </w:p>
        </w:tc>
      </w:tr>
      <w:tr w14:paraId="009A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84F9CA2">
            <w:pPr>
              <w:rPr>
                <w:rFonts w:hint="default"/>
                <w:vertAlign w:val="baseline"/>
                <w:lang w:val="en-US" w:eastAsia="zh-CN"/>
              </w:rPr>
            </w:pPr>
            <w:r>
              <w:rPr>
                <w:rFonts w:hint="eastAsia"/>
                <w:vertAlign w:val="baseline"/>
                <w:lang w:val="en-US" w:eastAsia="zh-CN"/>
              </w:rPr>
              <w:t>售后服务10</w:t>
            </w:r>
          </w:p>
        </w:tc>
        <w:tc>
          <w:tcPr>
            <w:tcW w:w="2130" w:type="dxa"/>
          </w:tcPr>
          <w:p w14:paraId="39E9E2B2">
            <w:pPr>
              <w:rPr>
                <w:rFonts w:hint="default"/>
                <w:vertAlign w:val="baseline"/>
                <w:lang w:val="en-US" w:eastAsia="zh-CN"/>
              </w:rPr>
            </w:pPr>
          </w:p>
        </w:tc>
        <w:tc>
          <w:tcPr>
            <w:tcW w:w="2131" w:type="dxa"/>
          </w:tcPr>
          <w:p w14:paraId="15D0F029">
            <w:pPr>
              <w:rPr>
                <w:rFonts w:hint="default"/>
                <w:vertAlign w:val="baseline"/>
                <w:lang w:val="en-US" w:eastAsia="zh-CN"/>
              </w:rPr>
            </w:pPr>
          </w:p>
        </w:tc>
        <w:tc>
          <w:tcPr>
            <w:tcW w:w="2131" w:type="dxa"/>
          </w:tcPr>
          <w:p w14:paraId="55082C6D">
            <w:pPr>
              <w:rPr>
                <w:rFonts w:hint="default"/>
                <w:vertAlign w:val="baseline"/>
                <w:lang w:val="en-US" w:eastAsia="zh-CN"/>
              </w:rPr>
            </w:pPr>
          </w:p>
        </w:tc>
      </w:tr>
      <w:tr w14:paraId="79D0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B42D26B">
            <w:pPr>
              <w:rPr>
                <w:rFonts w:hint="default"/>
                <w:vertAlign w:val="baseline"/>
                <w:lang w:val="en-US" w:eastAsia="zh-CN"/>
              </w:rPr>
            </w:pPr>
            <w:r>
              <w:rPr>
                <w:rFonts w:hint="eastAsia"/>
                <w:vertAlign w:val="baseline"/>
                <w:lang w:val="en-US" w:eastAsia="zh-CN"/>
              </w:rPr>
              <w:t>价格分30</w:t>
            </w:r>
          </w:p>
        </w:tc>
        <w:tc>
          <w:tcPr>
            <w:tcW w:w="2130" w:type="dxa"/>
          </w:tcPr>
          <w:p w14:paraId="20DEA423">
            <w:pPr>
              <w:rPr>
                <w:rFonts w:hint="default"/>
                <w:vertAlign w:val="baseline"/>
                <w:lang w:val="en-US" w:eastAsia="zh-CN"/>
              </w:rPr>
            </w:pPr>
          </w:p>
        </w:tc>
        <w:tc>
          <w:tcPr>
            <w:tcW w:w="2131" w:type="dxa"/>
          </w:tcPr>
          <w:p w14:paraId="17B7E3B9">
            <w:pPr>
              <w:rPr>
                <w:rFonts w:hint="default"/>
                <w:vertAlign w:val="baseline"/>
                <w:lang w:val="en-US" w:eastAsia="zh-CN"/>
              </w:rPr>
            </w:pPr>
          </w:p>
        </w:tc>
        <w:tc>
          <w:tcPr>
            <w:tcW w:w="2131" w:type="dxa"/>
          </w:tcPr>
          <w:p w14:paraId="07099D8E">
            <w:pPr>
              <w:rPr>
                <w:rFonts w:hint="default"/>
                <w:vertAlign w:val="baseline"/>
                <w:lang w:val="en-US" w:eastAsia="zh-CN"/>
              </w:rPr>
            </w:pPr>
          </w:p>
        </w:tc>
      </w:tr>
      <w:tr w14:paraId="5C1A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4C99510">
            <w:pPr>
              <w:rPr>
                <w:rFonts w:hint="default"/>
                <w:vertAlign w:val="baseline"/>
                <w:lang w:val="en-US" w:eastAsia="zh-CN"/>
              </w:rPr>
            </w:pPr>
            <w:r>
              <w:rPr>
                <w:rFonts w:hint="eastAsia"/>
                <w:vertAlign w:val="baseline"/>
                <w:lang w:val="en-US" w:eastAsia="zh-CN"/>
              </w:rPr>
              <w:t>总得分（100分）</w:t>
            </w:r>
          </w:p>
        </w:tc>
        <w:tc>
          <w:tcPr>
            <w:tcW w:w="2130" w:type="dxa"/>
          </w:tcPr>
          <w:p w14:paraId="140A232F">
            <w:pPr>
              <w:rPr>
                <w:rFonts w:hint="default"/>
                <w:vertAlign w:val="baseline"/>
                <w:lang w:val="en-US" w:eastAsia="zh-CN"/>
              </w:rPr>
            </w:pPr>
          </w:p>
        </w:tc>
        <w:tc>
          <w:tcPr>
            <w:tcW w:w="2131" w:type="dxa"/>
          </w:tcPr>
          <w:p w14:paraId="1AC93174">
            <w:pPr>
              <w:rPr>
                <w:rFonts w:hint="default"/>
                <w:vertAlign w:val="baseline"/>
                <w:lang w:val="en-US" w:eastAsia="zh-CN"/>
              </w:rPr>
            </w:pPr>
          </w:p>
        </w:tc>
        <w:tc>
          <w:tcPr>
            <w:tcW w:w="2131" w:type="dxa"/>
          </w:tcPr>
          <w:p w14:paraId="361B6AD3">
            <w:pPr>
              <w:rPr>
                <w:rFonts w:hint="default"/>
                <w:vertAlign w:val="baseline"/>
                <w:lang w:val="en-US" w:eastAsia="zh-CN"/>
              </w:rPr>
            </w:pPr>
          </w:p>
        </w:tc>
      </w:tr>
    </w:tbl>
    <w:p w14:paraId="1EE1EEDC">
      <w:pPr>
        <w:rPr>
          <w:rFonts w:hint="eastAsia"/>
          <w:lang w:val="en-US" w:eastAsia="zh-CN"/>
        </w:rPr>
      </w:pPr>
      <w:r>
        <w:rPr>
          <w:rFonts w:hint="eastAsia"/>
          <w:lang w:val="en-US" w:eastAsia="zh-CN"/>
        </w:rPr>
        <w:t>评分专家（签名）：                                日期：      年     月     日</w:t>
      </w:r>
    </w:p>
    <w:p w14:paraId="3AEEFAD2">
      <w:pPr>
        <w:rPr>
          <w:rFonts w:hint="eastAsia"/>
          <w:lang w:val="en-US" w:eastAsia="zh-CN"/>
        </w:rPr>
      </w:pPr>
      <w:r>
        <w:rPr>
          <w:rFonts w:hint="eastAsia"/>
          <w:lang w:val="en-US" w:eastAsia="zh-CN"/>
        </w:rPr>
        <w:t>*评分规则：</w:t>
      </w:r>
    </w:p>
    <w:p w14:paraId="506EE140">
      <w:pPr>
        <w:numPr>
          <w:ilvl w:val="0"/>
          <w:numId w:val="9"/>
        </w:numPr>
        <w:rPr>
          <w:rFonts w:hint="eastAsia"/>
          <w:lang w:val="en-US" w:eastAsia="zh-CN"/>
        </w:rPr>
      </w:pPr>
      <w:r>
        <w:rPr>
          <w:rFonts w:hint="eastAsia"/>
          <w:lang w:val="en-US" w:eastAsia="zh-CN"/>
        </w:rPr>
        <w:t>技术分：根据产品功能实现方式、技术成熟度、技术专利、外观尺寸、使用年限等对临床需求的影响度情况由专家酌情给分</w:t>
      </w:r>
    </w:p>
    <w:p w14:paraId="70C02009">
      <w:pPr>
        <w:widowControl w:val="0"/>
        <w:numPr>
          <w:ilvl w:val="0"/>
          <w:numId w:val="0"/>
        </w:numPr>
        <w:jc w:val="both"/>
        <w:rPr>
          <w:rFonts w:hint="eastAsia"/>
          <w:lang w:val="en-US" w:eastAsia="zh-CN"/>
        </w:rPr>
      </w:pPr>
      <w:r>
        <w:rPr>
          <w:rFonts w:hint="eastAsia"/>
          <w:lang w:val="en-US" w:eastAsia="zh-CN"/>
        </w:rPr>
        <w:t>2、配置分：配置满足招标需求得15分，高于招标需求的加1-5分，低于招标需求的扣1-15分。</w:t>
      </w:r>
    </w:p>
    <w:p w14:paraId="5960C02A">
      <w:pPr>
        <w:widowControl w:val="0"/>
        <w:numPr>
          <w:ilvl w:val="0"/>
          <w:numId w:val="0"/>
        </w:numPr>
        <w:jc w:val="both"/>
        <w:rPr>
          <w:rFonts w:hint="eastAsia"/>
          <w:lang w:val="en-US" w:eastAsia="zh-CN"/>
        </w:rPr>
      </w:pPr>
      <w:r>
        <w:rPr>
          <w:rFonts w:hint="eastAsia"/>
          <w:lang w:val="en-US" w:eastAsia="zh-CN"/>
        </w:rPr>
        <w:t>3、品牌分：以近两年用户情况、市场占有率及市场口碑为参考，最高者得10分，其次视差距情况，由专家酌情给分</w:t>
      </w:r>
    </w:p>
    <w:p w14:paraId="69904DBB">
      <w:pPr>
        <w:widowControl w:val="0"/>
        <w:numPr>
          <w:ilvl w:val="0"/>
          <w:numId w:val="0"/>
        </w:numPr>
        <w:jc w:val="both"/>
        <w:rPr>
          <w:rFonts w:hint="default"/>
          <w:lang w:val="en-US" w:eastAsia="zh-CN"/>
        </w:rPr>
      </w:pPr>
      <w:r>
        <w:rPr>
          <w:rFonts w:hint="eastAsia"/>
          <w:lang w:val="en-US" w:eastAsia="zh-CN"/>
        </w:rPr>
        <w:t>4、售后服务分：根据培训方案、维修保养巡检方案由专家酌情给分，保修期满足招标需求得3分，大于招标需求的每增加1年得1分，服务分10分封顶</w:t>
      </w:r>
    </w:p>
    <w:p w14:paraId="567D2314">
      <w:pPr>
        <w:widowControl w:val="0"/>
        <w:numPr>
          <w:ilvl w:val="0"/>
          <w:numId w:val="0"/>
        </w:numPr>
        <w:jc w:val="both"/>
        <w:rPr>
          <w:rFonts w:hint="eastAsia"/>
          <w:lang w:val="en-US" w:eastAsia="zh-CN"/>
        </w:rPr>
      </w:pPr>
      <w:r>
        <w:rPr>
          <w:rFonts w:hint="eastAsia"/>
          <w:lang w:val="en-US" w:eastAsia="zh-CN"/>
        </w:rPr>
        <w:t>5、价格分计算公式：最低报价/最终报价*30，取小数点后一位</w:t>
      </w:r>
    </w:p>
    <w:p w14:paraId="5AABB416">
      <w:pPr>
        <w:numPr>
          <w:ilvl w:val="0"/>
          <w:numId w:val="0"/>
        </w:numPr>
        <w:rPr>
          <w:rFonts w:hint="eastAsia" w:ascii="微软雅黑" w:hAnsi="微软雅黑" w:eastAsia="微软雅黑" w:cs="微软雅黑"/>
          <w:i w:val="0"/>
          <w:iCs w:val="0"/>
          <w:caps w:val="0"/>
          <w:color w:val="171A1D"/>
          <w:spacing w:val="0"/>
          <w:sz w:val="21"/>
          <w:szCs w:val="21"/>
          <w:shd w:val="clear" w:fill="C9E7FF"/>
        </w:rPr>
      </w:pPr>
    </w:p>
    <w:p w14:paraId="5DD9B75C">
      <w:pPr>
        <w:numPr>
          <w:ilvl w:val="0"/>
          <w:numId w:val="0"/>
        </w:numPr>
        <w:shd w:val="clear"/>
        <w:rPr>
          <w:rFonts w:hint="default" w:ascii="微软雅黑" w:hAnsi="微软雅黑" w:eastAsia="微软雅黑" w:cs="微软雅黑"/>
          <w:i w:val="0"/>
          <w:iCs w:val="0"/>
          <w:caps w:val="0"/>
          <w:color w:val="FFFFFF" w:themeColor="background1"/>
          <w:spacing w:val="0"/>
          <w:sz w:val="21"/>
          <w:szCs w:val="21"/>
          <w:shd w:val="clear" w:fill="C9E7FF"/>
          <w:lang w:val="en-US" w:eastAsia="zh-CN"/>
          <w14:textFill>
            <w14:solidFill>
              <w14:schemeClr w14:val="bg1"/>
            </w14:solidFill>
          </w14:textFill>
        </w:rPr>
      </w:pPr>
    </w:p>
    <w:p w14:paraId="1E147695">
      <w:pPr>
        <w:numPr>
          <w:ilvl w:val="0"/>
          <w:numId w:val="0"/>
        </w:numPr>
        <w:ind w:leftChars="0"/>
        <w:rPr>
          <w:rFonts w:hint="default" w:ascii="微软雅黑" w:hAnsi="微软雅黑" w:eastAsia="微软雅黑" w:cs="微软雅黑"/>
          <w:i w:val="0"/>
          <w:iCs w:val="0"/>
          <w:caps w:val="0"/>
          <w:color w:val="auto"/>
          <w:spacing w:val="0"/>
          <w:sz w:val="21"/>
          <w:szCs w:val="21"/>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246AB"/>
    <w:multiLevelType w:val="singleLevel"/>
    <w:tmpl w:val="900246AB"/>
    <w:lvl w:ilvl="0" w:tentative="0">
      <w:start w:val="1"/>
      <w:numFmt w:val="decimal"/>
      <w:suff w:val="nothing"/>
      <w:lvlText w:val="%1、"/>
      <w:lvlJc w:val="left"/>
    </w:lvl>
  </w:abstractNum>
  <w:abstractNum w:abstractNumId="1">
    <w:nsid w:val="A7B6C935"/>
    <w:multiLevelType w:val="singleLevel"/>
    <w:tmpl w:val="A7B6C935"/>
    <w:lvl w:ilvl="0" w:tentative="0">
      <w:start w:val="1"/>
      <w:numFmt w:val="decimal"/>
      <w:suff w:val="nothing"/>
      <w:lvlText w:val="%1、"/>
      <w:lvlJc w:val="left"/>
    </w:lvl>
  </w:abstractNum>
  <w:abstractNum w:abstractNumId="2">
    <w:nsid w:val="AAE774FD"/>
    <w:multiLevelType w:val="singleLevel"/>
    <w:tmpl w:val="AAE774FD"/>
    <w:lvl w:ilvl="0" w:tentative="0">
      <w:start w:val="1"/>
      <w:numFmt w:val="decimal"/>
      <w:suff w:val="nothing"/>
      <w:lvlText w:val="%1、"/>
      <w:lvlJc w:val="left"/>
    </w:lvl>
  </w:abstractNum>
  <w:abstractNum w:abstractNumId="3">
    <w:nsid w:val="AF74C04F"/>
    <w:multiLevelType w:val="singleLevel"/>
    <w:tmpl w:val="AF74C04F"/>
    <w:lvl w:ilvl="0" w:tentative="0">
      <w:start w:val="1"/>
      <w:numFmt w:val="decimal"/>
      <w:suff w:val="nothing"/>
      <w:lvlText w:val="%1、"/>
      <w:lvlJc w:val="left"/>
    </w:lvl>
  </w:abstractNum>
  <w:abstractNum w:abstractNumId="4">
    <w:nsid w:val="BFEECD46"/>
    <w:multiLevelType w:val="singleLevel"/>
    <w:tmpl w:val="BFEECD46"/>
    <w:lvl w:ilvl="0" w:tentative="0">
      <w:start w:val="1"/>
      <w:numFmt w:val="decimal"/>
      <w:suff w:val="nothing"/>
      <w:lvlText w:val="%1、"/>
      <w:lvlJc w:val="left"/>
    </w:lvl>
  </w:abstractNum>
  <w:abstractNum w:abstractNumId="5">
    <w:nsid w:val="F0F85CB7"/>
    <w:multiLevelType w:val="singleLevel"/>
    <w:tmpl w:val="F0F85CB7"/>
    <w:lvl w:ilvl="0" w:tentative="0">
      <w:start w:val="1"/>
      <w:numFmt w:val="decimal"/>
      <w:lvlText w:val="%1."/>
      <w:lvlJc w:val="left"/>
      <w:pPr>
        <w:tabs>
          <w:tab w:val="left" w:pos="312"/>
        </w:tabs>
      </w:pPr>
    </w:lvl>
  </w:abstractNum>
  <w:abstractNum w:abstractNumId="6">
    <w:nsid w:val="F5D02329"/>
    <w:multiLevelType w:val="singleLevel"/>
    <w:tmpl w:val="F5D02329"/>
    <w:lvl w:ilvl="0" w:tentative="0">
      <w:start w:val="1"/>
      <w:numFmt w:val="decimal"/>
      <w:suff w:val="nothing"/>
      <w:lvlText w:val="%1、"/>
      <w:lvlJc w:val="left"/>
    </w:lvl>
  </w:abstractNum>
  <w:abstractNum w:abstractNumId="7">
    <w:nsid w:val="FE563E89"/>
    <w:multiLevelType w:val="singleLevel"/>
    <w:tmpl w:val="FE563E89"/>
    <w:lvl w:ilvl="0" w:tentative="0">
      <w:start w:val="1"/>
      <w:numFmt w:val="decimal"/>
      <w:suff w:val="nothing"/>
      <w:lvlText w:val="%1、"/>
      <w:lvlJc w:val="left"/>
    </w:lvl>
  </w:abstractNum>
  <w:abstractNum w:abstractNumId="8">
    <w:nsid w:val="5F6E109F"/>
    <w:multiLevelType w:val="singleLevel"/>
    <w:tmpl w:val="5F6E109F"/>
    <w:lvl w:ilvl="0" w:tentative="0">
      <w:start w:val="1"/>
      <w:numFmt w:val="decimal"/>
      <w:suff w:val="nothing"/>
      <w:lvlText w:val="%1、"/>
      <w:lvlJc w:val="left"/>
    </w:lvl>
  </w:abstractNum>
  <w:num w:numId="1">
    <w:abstractNumId w:val="1"/>
  </w:num>
  <w:num w:numId="2">
    <w:abstractNumId w:val="8"/>
  </w:num>
  <w:num w:numId="3">
    <w:abstractNumId w:val="7"/>
  </w:num>
  <w:num w:numId="4">
    <w:abstractNumId w:val="6"/>
  </w:num>
  <w:num w:numId="5">
    <w:abstractNumId w:val="2"/>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248D"/>
    <w:rsid w:val="03965F67"/>
    <w:rsid w:val="056D7536"/>
    <w:rsid w:val="090C45B0"/>
    <w:rsid w:val="0F28477B"/>
    <w:rsid w:val="10861954"/>
    <w:rsid w:val="1151134D"/>
    <w:rsid w:val="12B02CB8"/>
    <w:rsid w:val="14773A8D"/>
    <w:rsid w:val="1A1D6E85"/>
    <w:rsid w:val="1EFD69F0"/>
    <w:rsid w:val="1FA31BDA"/>
    <w:rsid w:val="2774395E"/>
    <w:rsid w:val="28081A8F"/>
    <w:rsid w:val="29477A7A"/>
    <w:rsid w:val="2B0D0850"/>
    <w:rsid w:val="34BF4DF8"/>
    <w:rsid w:val="3639699D"/>
    <w:rsid w:val="36954A08"/>
    <w:rsid w:val="37FD972C"/>
    <w:rsid w:val="3FCA9C74"/>
    <w:rsid w:val="40687025"/>
    <w:rsid w:val="44BB75A8"/>
    <w:rsid w:val="44FF2277"/>
    <w:rsid w:val="4B7A5635"/>
    <w:rsid w:val="4D3D75BB"/>
    <w:rsid w:val="504076A7"/>
    <w:rsid w:val="52E47B67"/>
    <w:rsid w:val="53672943"/>
    <w:rsid w:val="58704048"/>
    <w:rsid w:val="58C853FF"/>
    <w:rsid w:val="596A1904"/>
    <w:rsid w:val="601B0D3D"/>
    <w:rsid w:val="65F27CA5"/>
    <w:rsid w:val="66F916AD"/>
    <w:rsid w:val="6C767ECC"/>
    <w:rsid w:val="72895FDA"/>
    <w:rsid w:val="73466C61"/>
    <w:rsid w:val="74712C13"/>
    <w:rsid w:val="75265D63"/>
    <w:rsid w:val="75A262EB"/>
    <w:rsid w:val="765DE52E"/>
    <w:rsid w:val="77434EBB"/>
    <w:rsid w:val="77F9B0F4"/>
    <w:rsid w:val="7DD16A88"/>
    <w:rsid w:val="7FFF2201"/>
    <w:rsid w:val="7FFFFE10"/>
    <w:rsid w:val="CE7F78DA"/>
    <w:rsid w:val="D7FD5D84"/>
    <w:rsid w:val="F6FB5D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beforeLines="0" w:afterLines="0" w:line="380" w:lineRule="exact"/>
      <w:ind w:firstLine="480"/>
    </w:pPr>
    <w:rPr>
      <w:rFonts w:hint="default" w:ascii="Times New Roman" w:hAnsi="Times New Roman" w:eastAsia="方正书宋简体"/>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2444</Words>
  <Characters>2591</Characters>
  <Lines>0</Lines>
  <Paragraphs>0</Paragraphs>
  <TotalTime>175</TotalTime>
  <ScaleCrop>false</ScaleCrop>
  <LinksUpToDate>false</LinksUpToDate>
  <CharactersWithSpaces>2655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2025-07-17T00:00:00Z</dcterms:created>
  <dc:creator>admin</dc:creator>
  <cp:lastModifiedBy>江湖鱼乐</cp:lastModifiedBy>
  <dcterms:modified xsi:type="dcterms:W3CDTF">2025-07-21T08:31:14Z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eyJoZGlkIjoiNTNlNDg0ZGE2ZDUzNDk2ZjM3ZTk0N2I4ZDhkMTViMjciLCJ1c2VySWQiOiI0MDM4MTQxNzQifQ==</vt:lpwstr>
  </property>
  <property fmtid="{D5CDD505-2E9C-101B-9397-08002B2CF9AE}" pid="4" name="ICV">
    <vt:lpwstr>2C823539A9E84887A8314451264E64D3_12</vt:lpwstr>
  </property>
</Properties>
</file>